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2F" w:rsidRPr="00C43337" w:rsidRDefault="0050352F" w:rsidP="00413D7D">
      <w:pPr>
        <w:pStyle w:val="Heading1"/>
        <w:spacing w:before="120" w:after="120"/>
        <w:rPr>
          <w:rFonts w:ascii="Tahoma" w:hAnsi="Tahoma" w:cs="Tahoma"/>
          <w:sz w:val="22"/>
          <w:szCs w:val="22"/>
          <w:lang w:val="ro-RO"/>
        </w:rPr>
      </w:pPr>
      <w:bookmarkStart w:id="0" w:name="_GoBack"/>
      <w:bookmarkEnd w:id="0"/>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Nr……………. din ……………..</w:t>
      </w:r>
    </w:p>
    <w:p w:rsidR="00812A82" w:rsidRPr="00C43337" w:rsidRDefault="00812A82" w:rsidP="00413D7D">
      <w:pPr>
        <w:spacing w:before="120" w:after="120"/>
        <w:jc w:val="both"/>
        <w:rPr>
          <w:rFonts w:ascii="Tahoma" w:hAnsi="Tahoma" w:cs="Tahoma"/>
          <w:sz w:val="22"/>
          <w:szCs w:val="22"/>
          <w:lang w:val="ro-RO"/>
        </w:rPr>
      </w:pPr>
    </w:p>
    <w:p w:rsidR="00812A82" w:rsidRPr="00C43337" w:rsidRDefault="006B7B48" w:rsidP="00413D7D">
      <w:pPr>
        <w:pStyle w:val="Heading1"/>
        <w:spacing w:before="120" w:after="120"/>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rsidR="00FC4B42" w:rsidRPr="00C43337" w:rsidRDefault="00FC4B42" w:rsidP="00413D7D">
      <w:pPr>
        <w:spacing w:before="120" w:after="120"/>
        <w:ind w:firstLine="720"/>
        <w:jc w:val="both"/>
        <w:rPr>
          <w:rFonts w:ascii="Tahoma" w:hAnsi="Tahoma" w:cs="Tahoma"/>
          <w:sz w:val="22"/>
          <w:szCs w:val="22"/>
          <w:lang w:val="ro-RO"/>
        </w:rPr>
      </w:pPr>
    </w:p>
    <w:p w:rsidR="008C6385" w:rsidRPr="00C43337" w:rsidRDefault="00E3539A" w:rsidP="00413D7D">
      <w:pPr>
        <w:spacing w:before="120" w:after="120"/>
        <w:ind w:firstLine="720"/>
        <w:jc w:val="both"/>
        <w:rPr>
          <w:rFonts w:ascii="Tahoma" w:hAnsi="Tahoma" w:cs="Tahoma"/>
          <w:sz w:val="22"/>
          <w:szCs w:val="22"/>
          <w:lang w:val="ro-RO"/>
        </w:rPr>
      </w:pPr>
      <w:r>
        <w:rPr>
          <w:rFonts w:ascii="Tahoma" w:hAnsi="Tahoma" w:cs="Tahoma"/>
          <w:b/>
          <w:sz w:val="22"/>
          <w:szCs w:val="22"/>
          <w:lang w:val="ro-RO"/>
        </w:rPr>
        <w:t>Compania</w:t>
      </w:r>
      <w:r w:rsidR="00FC4B42" w:rsidRPr="00C43337">
        <w:rPr>
          <w:rFonts w:ascii="Tahoma" w:hAnsi="Tahoma" w:cs="Tahoma"/>
          <w:b/>
          <w:sz w:val="22"/>
          <w:szCs w:val="22"/>
          <w:lang w:val="ro-RO"/>
        </w:rPr>
        <w:t xml:space="preserve"> </w:t>
      </w:r>
      <w:r w:rsidR="00D73119" w:rsidRPr="00C43337">
        <w:rPr>
          <w:rFonts w:ascii="Tahoma" w:hAnsi="Tahoma" w:cs="Tahoma"/>
          <w:b/>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ANRE de furnizare</w:t>
      </w:r>
      <w:r w:rsidR="00A43540" w:rsidRPr="00C43337">
        <w:rPr>
          <w:rFonts w:ascii="Tahoma" w:hAnsi="Tahoma" w:cs="Tahoma"/>
          <w:sz w:val="22"/>
          <w:szCs w:val="22"/>
          <w:lang w:val="ro-RO"/>
        </w:rPr>
        <w:t>/producere</w:t>
      </w:r>
      <w:r w:rsidR="00FC4B42" w:rsidRPr="00C43337">
        <w:rPr>
          <w:rFonts w:ascii="Tahoma" w:hAnsi="Tahoma" w:cs="Tahoma"/>
          <w:sz w:val="22"/>
          <w:szCs w:val="22"/>
          <w:lang w:val="ro-RO"/>
        </w:rPr>
        <w:t xml:space="preserv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p>
    <w:p w:rsidR="00FC4B42" w:rsidRPr="00C43337" w:rsidRDefault="00FC4B42"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Pr="00C43337">
        <w:rPr>
          <w:rFonts w:ascii="Tahoma" w:hAnsi="Tahoma" w:cs="Tahoma"/>
          <w:sz w:val="22"/>
          <w:szCs w:val="22"/>
          <w:lang w:val="ro-RO"/>
        </w:rPr>
        <w:t xml:space="preserve">calitatea de </w:t>
      </w:r>
      <w:r w:rsidRPr="00C43337">
        <w:rPr>
          <w:rFonts w:ascii="Tahoma" w:hAnsi="Tahoma" w:cs="Tahoma"/>
          <w:b/>
          <w:sz w:val="22"/>
          <w:szCs w:val="22"/>
          <w:lang w:val="ro-RO"/>
        </w:rPr>
        <w:t>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rPr>
        <w:t>tor</w:t>
      </w:r>
      <w:r w:rsidRPr="00C43337">
        <w:rPr>
          <w:rFonts w:ascii="Tahoma" w:hAnsi="Tahoma" w:cs="Tahoma"/>
          <w:sz w:val="22"/>
          <w:szCs w:val="22"/>
          <w:lang w:val="ro-RO"/>
        </w:rPr>
        <w:t>, pe de o parte,</w:t>
      </w:r>
    </w:p>
    <w:p w:rsidR="00BB10A0" w:rsidRPr="00C43337" w:rsidRDefault="00BB10A0" w:rsidP="00413D7D">
      <w:pPr>
        <w:spacing w:before="120" w:after="120"/>
        <w:ind w:firstLine="720"/>
        <w:jc w:val="both"/>
        <w:rPr>
          <w:rFonts w:ascii="Tahoma" w:hAnsi="Tahoma" w:cs="Tahoma"/>
          <w:sz w:val="22"/>
          <w:szCs w:val="22"/>
          <w:lang w:val="ro-RO"/>
        </w:rPr>
      </w:pPr>
    </w:p>
    <w:p w:rsidR="00812A82" w:rsidRPr="00C43337" w:rsidRDefault="00E3539A" w:rsidP="00413D7D">
      <w:pPr>
        <w:spacing w:before="120" w:after="120"/>
        <w:ind w:firstLine="720"/>
        <w:rPr>
          <w:rFonts w:ascii="Tahoma" w:hAnsi="Tahoma" w:cs="Tahoma"/>
          <w:sz w:val="22"/>
          <w:szCs w:val="22"/>
          <w:lang w:val="ro-RO"/>
        </w:rPr>
      </w:pPr>
      <w:r>
        <w:rPr>
          <w:rFonts w:ascii="Tahoma" w:hAnsi="Tahoma" w:cs="Tahoma"/>
          <w:b/>
          <w:sz w:val="22"/>
          <w:szCs w:val="22"/>
          <w:lang w:val="ro-RO"/>
        </w:rPr>
        <w:t>Compania</w:t>
      </w:r>
      <w:r w:rsidR="00D73119" w:rsidRPr="00C43337">
        <w:rPr>
          <w:rFonts w:ascii="Tahoma" w:hAnsi="Tahoma" w:cs="Tahoma"/>
          <w:b/>
          <w:sz w:val="22"/>
          <w:szCs w:val="22"/>
          <w:lang w:val="ro-RO"/>
        </w:rPr>
        <w:t>............</w:t>
      </w:r>
      <w:r w:rsidR="00D73119"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D73119"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 cod po</w:t>
      </w:r>
      <w:r w:rsidR="00E15EBB" w:rsidRPr="00C43337">
        <w:rPr>
          <w:rFonts w:ascii="Tahoma" w:hAnsi="Tahoma" w:cs="Tahoma"/>
          <w:sz w:val="22"/>
          <w:szCs w:val="22"/>
          <w:lang w:val="ro-RO"/>
        </w:rPr>
        <w:t>ş</w:t>
      </w:r>
      <w:r w:rsidR="00D73119"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D73119"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D73119"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00D73119"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D73119" w:rsidRPr="00C43337">
        <w:rPr>
          <w:rFonts w:ascii="Tahoma" w:hAnsi="Tahoma" w:cs="Tahoma"/>
          <w:sz w:val="22"/>
          <w:szCs w:val="22"/>
          <w:lang w:val="ro-RO"/>
        </w:rPr>
        <w:t>ANRE de furnizare</w:t>
      </w:r>
      <w:r w:rsidR="009A1FD3" w:rsidRPr="00C43337">
        <w:rPr>
          <w:rFonts w:ascii="Tahoma" w:hAnsi="Tahoma" w:cs="Tahoma"/>
          <w:sz w:val="22"/>
          <w:szCs w:val="22"/>
          <w:lang w:val="ro-RO"/>
        </w:rPr>
        <w:t>/producere</w:t>
      </w:r>
      <w:r w:rsidR="00AE4EAE" w:rsidRPr="00C43337">
        <w:rPr>
          <w:rFonts w:ascii="Tahoma" w:hAnsi="Tahoma" w:cs="Tahoma"/>
          <w:sz w:val="22"/>
          <w:szCs w:val="22"/>
          <w:lang w:val="ro-RO"/>
        </w:rPr>
        <w:t>/distribuție/</w:t>
      </w:r>
      <w:r w:rsidR="00AA2D26" w:rsidRPr="00C43337">
        <w:rPr>
          <w:rFonts w:ascii="Tahoma" w:hAnsi="Tahoma" w:cs="Tahoma"/>
          <w:sz w:val="22"/>
          <w:szCs w:val="22"/>
          <w:lang w:val="ro-RO"/>
        </w:rPr>
        <w:t xml:space="preserve"> </w:t>
      </w:r>
      <w:r w:rsidR="00AE4EAE" w:rsidRPr="00C43337">
        <w:rPr>
          <w:rFonts w:ascii="Tahoma" w:hAnsi="Tahoma" w:cs="Tahoma"/>
          <w:sz w:val="22"/>
          <w:szCs w:val="22"/>
          <w:lang w:val="ro-RO"/>
        </w:rPr>
        <w:t>transport</w:t>
      </w:r>
      <w:r w:rsidR="009A1FD3" w:rsidRPr="00C43337">
        <w:rPr>
          <w:rFonts w:ascii="Tahoma" w:hAnsi="Tahoma" w:cs="Tahoma"/>
          <w:sz w:val="22"/>
          <w:szCs w:val="22"/>
          <w:lang w:val="ro-RO"/>
        </w:rPr>
        <w:t xml:space="preserve"> </w:t>
      </w:r>
      <w:r w:rsidR="00D73119" w:rsidRPr="00C43337">
        <w:rPr>
          <w:rFonts w:ascii="Tahoma" w:hAnsi="Tahoma" w:cs="Tahoma"/>
          <w:sz w:val="22"/>
          <w:szCs w:val="22"/>
          <w:lang w:val="ro-RO"/>
        </w:rPr>
        <w:t>nr. ................, cod EIC</w:t>
      </w:r>
      <w:r w:rsidR="008C6385" w:rsidRPr="00C43337">
        <w:rPr>
          <w:rFonts w:ascii="Tahoma" w:hAnsi="Tahoma" w:cs="Tahoma"/>
          <w:sz w:val="22"/>
          <w:szCs w:val="22"/>
          <w:lang w:val="ro-RO"/>
        </w:rPr>
        <w:t>................</w:t>
      </w:r>
      <w:r w:rsidR="00D73119"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D73119" w:rsidRPr="00C43337">
        <w:rPr>
          <w:rFonts w:ascii="Tahoma" w:hAnsi="Tahoma" w:cs="Tahoma"/>
          <w:sz w:val="22"/>
          <w:szCs w:val="22"/>
          <w:lang w:val="ro-RO"/>
        </w:rPr>
        <w:t>legal prin .............</w:t>
      </w:r>
      <w:r w:rsidR="00626D19" w:rsidRPr="00C43337">
        <w:rPr>
          <w:rFonts w:ascii="Tahoma" w:hAnsi="Tahoma" w:cs="Tahoma"/>
          <w:sz w:val="22"/>
          <w:szCs w:val="22"/>
          <w:lang w:val="ro-RO"/>
        </w:rPr>
        <w:t xml:space="preserve">,                                      </w:t>
      </w:r>
      <w:r w:rsidR="00D73119" w:rsidRPr="00C43337">
        <w:rPr>
          <w:rFonts w:ascii="Tahoma" w:hAnsi="Tahoma" w:cs="Tahoma"/>
          <w:sz w:val="22"/>
          <w:szCs w:val="22"/>
          <w:lang w:val="ro-RO"/>
        </w:rPr>
        <w:t xml:space="preserve"> </w:t>
      </w:r>
      <w:r w:rsidR="00626D19" w:rsidRPr="00C43337">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rsidR="00C1603B" w:rsidRPr="00C43337" w:rsidRDefault="00D80E57" w:rsidP="00413D7D">
      <w:pPr>
        <w:spacing w:before="120" w:after="120"/>
        <w:jc w:val="both"/>
        <w:rPr>
          <w:rFonts w:ascii="Tahoma" w:hAnsi="Tahoma" w:cs="Tahoma"/>
          <w:sz w:val="22"/>
          <w:szCs w:val="22"/>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p>
    <w:p w:rsidR="00812A82" w:rsidRPr="00C43337" w:rsidRDefault="00812A82"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00D80E57" w:rsidRPr="00C43337">
        <w:rPr>
          <w:rFonts w:ascii="Tahoma" w:hAnsi="Tahoma" w:cs="Tahoma"/>
          <w:sz w:val="22"/>
          <w:szCs w:val="22"/>
          <w:lang w:val="ro-RO"/>
        </w:rPr>
        <w:t>licita</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iei </w:t>
      </w:r>
      <w:r w:rsidR="00917941" w:rsidRPr="00C43337">
        <w:rPr>
          <w:rFonts w:ascii="Tahoma" w:hAnsi="Tahoma" w:cs="Tahoma"/>
          <w:sz w:val="22"/>
          <w:szCs w:val="22"/>
          <w:lang w:val="ro-RO"/>
        </w:rPr>
        <w:t>…</w:t>
      </w:r>
      <w:r w:rsidR="00D80E57" w:rsidRPr="00C43337">
        <w:rPr>
          <w:rFonts w:ascii="Tahoma" w:hAnsi="Tahoma" w:cs="Tahoma"/>
          <w:sz w:val="22"/>
          <w:szCs w:val="22"/>
          <w:lang w:val="ro-RO"/>
        </w:rPr>
        <w:t>……….</w:t>
      </w:r>
      <w:r w:rsidR="00917941" w:rsidRPr="00C43337">
        <w:rPr>
          <w:rFonts w:ascii="Tahoma" w:hAnsi="Tahoma" w:cs="Tahoma"/>
          <w:sz w:val="22"/>
          <w:szCs w:val="22"/>
          <w:lang w:val="ro-RO"/>
        </w:rPr>
        <w:t>din data…</w:t>
      </w:r>
      <w:r w:rsidR="00D80E57" w:rsidRPr="00C43337">
        <w:rPr>
          <w:rFonts w:ascii="Tahoma" w:hAnsi="Tahoma" w:cs="Tahoma"/>
          <w:sz w:val="22"/>
          <w:szCs w:val="22"/>
          <w:lang w:val="ro-RO"/>
        </w:rPr>
        <w:t>……..</w:t>
      </w:r>
    </w:p>
    <w:p w:rsidR="00812A82" w:rsidRPr="00C43337" w:rsidRDefault="00812A82" w:rsidP="00413D7D">
      <w:pPr>
        <w:pStyle w:val="Heading2"/>
        <w:spacing w:before="120" w:after="120"/>
        <w:jc w:val="both"/>
        <w:rPr>
          <w:rFonts w:ascii="Tahoma" w:hAnsi="Tahoma" w:cs="Tahoma"/>
          <w:b w:val="0"/>
          <w:bCs w:val="0"/>
          <w:sz w:val="22"/>
          <w:szCs w:val="22"/>
          <w:lang w:val="ro-RO"/>
        </w:rPr>
      </w:pPr>
      <w:r w:rsidRPr="00C43337">
        <w:rPr>
          <w:rFonts w:ascii="Tahoma" w:hAnsi="Tahoma" w:cs="Tahoma"/>
          <w:sz w:val="22"/>
          <w:szCs w:val="22"/>
          <w:lang w:val="ro-RO"/>
        </w:rPr>
        <w:t>Terminologie</w:t>
      </w:r>
    </w:p>
    <w:p w:rsidR="00812A82" w:rsidRPr="00C43337" w:rsidRDefault="00812A82" w:rsidP="00413D7D">
      <w:pPr>
        <w:pStyle w:val="Heading1"/>
        <w:keepNext w:val="0"/>
        <w:spacing w:before="120" w:after="120"/>
        <w:jc w:val="both"/>
        <w:rPr>
          <w:rFonts w:ascii="Tahoma" w:hAnsi="Tahoma" w:cs="Tahoma"/>
          <w:sz w:val="22"/>
          <w:szCs w:val="22"/>
          <w:lang w:val="ro-RO"/>
        </w:rPr>
      </w:pPr>
      <w:r w:rsidRPr="00C43337">
        <w:rPr>
          <w:rFonts w:ascii="Tahoma" w:hAnsi="Tahoma" w:cs="Tahoma"/>
          <w:b w:val="0"/>
          <w:bCs w:val="0"/>
          <w:sz w:val="22"/>
          <w:szCs w:val="22"/>
          <w:lang w:val="ro-RO"/>
        </w:rPr>
        <w:t xml:space="preserve">Art.1.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anexa </w:t>
      </w:r>
      <w:r w:rsidR="00BB1291" w:rsidRPr="00C43337">
        <w:rPr>
          <w:rFonts w:ascii="Tahoma" w:hAnsi="Tahoma" w:cs="Tahoma"/>
          <w:b w:val="0"/>
          <w:bCs w:val="0"/>
          <w:sz w:val="22"/>
          <w:szCs w:val="22"/>
          <w:lang w:val="ro-RO"/>
        </w:rPr>
        <w:t xml:space="preserve">nr. </w:t>
      </w:r>
      <w:r w:rsidRPr="00C43337">
        <w:rPr>
          <w:rFonts w:ascii="Tahoma" w:hAnsi="Tahoma" w:cs="Tahoma"/>
          <w:b w:val="0"/>
          <w:bCs w:val="0"/>
          <w:sz w:val="22"/>
          <w:szCs w:val="22"/>
          <w:lang w:val="ro-RO"/>
        </w:rPr>
        <w:t>1.</w:t>
      </w:r>
    </w:p>
    <w:p w:rsidR="00812A82" w:rsidRPr="00C43337" w:rsidRDefault="00812A82" w:rsidP="00413D7D">
      <w:pPr>
        <w:pStyle w:val="Heading1"/>
        <w:spacing w:before="120" w:after="120"/>
        <w:jc w:val="both"/>
        <w:rPr>
          <w:rFonts w:ascii="Tahoma" w:hAnsi="Tahoma" w:cs="Tahoma"/>
          <w:sz w:val="22"/>
          <w:szCs w:val="22"/>
          <w:lang w:val="ro-RO"/>
        </w:rPr>
      </w:pPr>
      <w:r w:rsidRPr="00C43337">
        <w:rPr>
          <w:rFonts w:ascii="Tahoma" w:hAnsi="Tahoma" w:cs="Tahoma"/>
          <w:sz w:val="22"/>
          <w:szCs w:val="22"/>
          <w:lang w:val="ro-RO"/>
        </w:rPr>
        <w:t>Obiectul contractului</w:t>
      </w:r>
    </w:p>
    <w:p w:rsidR="008A5E72" w:rsidRPr="00C43337" w:rsidRDefault="00812A82" w:rsidP="00413D7D">
      <w:pPr>
        <w:spacing w:before="120" w:after="120"/>
        <w:jc w:val="both"/>
        <w:rPr>
          <w:rFonts w:ascii="Tahoma" w:hAnsi="Tahoma" w:cs="Tahoma"/>
          <w:sz w:val="22"/>
          <w:szCs w:val="22"/>
          <w:lang w:val="ro-RO"/>
        </w:rPr>
      </w:pPr>
      <w:r w:rsidRPr="00C43337">
        <w:rPr>
          <w:rFonts w:ascii="Tahoma" w:hAnsi="Tahoma" w:cs="Tahoma"/>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Obiectul Contractului </w:t>
      </w:r>
      <w:r w:rsidR="006B7B48" w:rsidRPr="00C43337">
        <w:rPr>
          <w:rFonts w:ascii="Tahoma" w:hAnsi="Tahoma" w:cs="Tahoma"/>
          <w:sz w:val="22"/>
          <w:szCs w:val="22"/>
          <w:lang w:val="ro-RO"/>
        </w:rPr>
        <w:t>î</w:t>
      </w:r>
      <w:r w:rsidR="00D73119" w:rsidRPr="00C43337">
        <w:rPr>
          <w:rFonts w:ascii="Tahoma" w:hAnsi="Tahoma" w:cs="Tahoma"/>
          <w:sz w:val="22"/>
          <w:szCs w:val="22"/>
          <w:lang w:val="ro-RO"/>
        </w:rPr>
        <w:t>l constituie v</w:t>
      </w:r>
      <w:r w:rsidR="006B7B48" w:rsidRPr="00C43337">
        <w:rPr>
          <w:rFonts w:ascii="Tahoma" w:hAnsi="Tahoma" w:cs="Tahoma"/>
          <w:sz w:val="22"/>
          <w:szCs w:val="22"/>
          <w:lang w:val="ro-RO"/>
        </w:rPr>
        <w:t>â</w:t>
      </w:r>
      <w:r w:rsidR="00D73119" w:rsidRPr="00C43337">
        <w:rPr>
          <w:rFonts w:ascii="Tahoma" w:hAnsi="Tahoma" w:cs="Tahoma"/>
          <w:sz w:val="22"/>
          <w:szCs w:val="22"/>
          <w:lang w:val="ro-RO"/>
        </w:rPr>
        <w:t>nzarea de c</w:t>
      </w:r>
      <w:r w:rsidR="006B7B48" w:rsidRPr="00C43337">
        <w:rPr>
          <w:rFonts w:ascii="Tahoma" w:hAnsi="Tahoma" w:cs="Tahoma"/>
          <w:sz w:val="22"/>
          <w:szCs w:val="22"/>
          <w:lang w:val="ro-RO"/>
        </w:rPr>
        <w:t>ă</w:t>
      </w:r>
      <w:r w:rsidR="00D73119" w:rsidRPr="00C43337">
        <w:rPr>
          <w:rFonts w:ascii="Tahoma" w:hAnsi="Tahoma" w:cs="Tahoma"/>
          <w:sz w:val="22"/>
          <w:szCs w:val="22"/>
          <w:lang w:val="ro-RO"/>
        </w:rPr>
        <w:t>tre V</w:t>
      </w:r>
      <w:r w:rsidR="006B7B48" w:rsidRPr="00C43337">
        <w:rPr>
          <w:rFonts w:ascii="Tahoma" w:hAnsi="Tahoma" w:cs="Tahoma"/>
          <w:sz w:val="22"/>
          <w:szCs w:val="22"/>
          <w:lang w:val="ro-RO"/>
        </w:rPr>
        <w:t>â</w:t>
      </w:r>
      <w:r w:rsidR="00D73119" w:rsidRPr="00C43337">
        <w:rPr>
          <w:rFonts w:ascii="Tahoma" w:hAnsi="Tahoma" w:cs="Tahoma"/>
          <w:sz w:val="22"/>
          <w:szCs w:val="22"/>
          <w:lang w:val="ro-RO"/>
        </w:rPr>
        <w:t xml:space="preserve">nzǎtor </w:t>
      </w:r>
      <w:r w:rsidR="00E15EBB" w:rsidRPr="00C43337">
        <w:rPr>
          <w:rFonts w:ascii="Tahoma" w:hAnsi="Tahoma" w:cs="Tahoma"/>
          <w:sz w:val="22"/>
          <w:szCs w:val="22"/>
          <w:lang w:val="ro-RO"/>
        </w:rPr>
        <w:t>ş</w:t>
      </w:r>
      <w:r w:rsidR="00D73119" w:rsidRPr="00C43337">
        <w:rPr>
          <w:rFonts w:ascii="Tahoma" w:hAnsi="Tahoma" w:cs="Tahoma"/>
          <w:sz w:val="22"/>
          <w:szCs w:val="22"/>
          <w:lang w:val="ro-RO"/>
        </w:rPr>
        <w:t>i cump</w:t>
      </w:r>
      <w:r w:rsidR="006B7B48" w:rsidRPr="00C43337">
        <w:rPr>
          <w:rFonts w:ascii="Tahoma" w:hAnsi="Tahoma" w:cs="Tahoma"/>
          <w:sz w:val="22"/>
          <w:szCs w:val="22"/>
          <w:lang w:val="ro-RO"/>
        </w:rPr>
        <w:t>ă</w:t>
      </w:r>
      <w:r w:rsidR="00D73119" w:rsidRPr="00C43337">
        <w:rPr>
          <w:rFonts w:ascii="Tahoma" w:hAnsi="Tahoma" w:cs="Tahoma"/>
          <w:sz w:val="22"/>
          <w:szCs w:val="22"/>
          <w:lang w:val="ro-RO"/>
        </w:rPr>
        <w:t>rarea de c</w:t>
      </w:r>
      <w:r w:rsidR="006B7B48" w:rsidRPr="00C43337">
        <w:rPr>
          <w:rFonts w:ascii="Tahoma" w:hAnsi="Tahoma" w:cs="Tahoma"/>
          <w:sz w:val="22"/>
          <w:szCs w:val="22"/>
          <w:lang w:val="ro-RO"/>
        </w:rPr>
        <w:t>ă</w:t>
      </w:r>
      <w:r w:rsidR="00D73119" w:rsidRPr="00C43337">
        <w:rPr>
          <w:rFonts w:ascii="Tahoma" w:hAnsi="Tahoma" w:cs="Tahoma"/>
          <w:sz w:val="22"/>
          <w:szCs w:val="22"/>
          <w:lang w:val="ro-RO"/>
        </w:rPr>
        <w:t>tre Cumpǎrǎtor 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D73119" w:rsidRPr="00C43337">
        <w:rPr>
          <w:rFonts w:ascii="Tahoma" w:hAnsi="Tahoma" w:cs="Tahoma"/>
          <w:sz w:val="22"/>
          <w:szCs w:val="22"/>
          <w:lang w:val="ro-RO"/>
        </w:rPr>
        <w:t>i</w:t>
      </w:r>
      <w:r w:rsidR="00FD1853" w:rsidRPr="00C43337">
        <w:rPr>
          <w:rFonts w:ascii="Tahoma" w:hAnsi="Tahoma" w:cs="Tahoma"/>
          <w:sz w:val="22"/>
          <w:szCs w:val="22"/>
          <w:lang w:val="ro-RO"/>
        </w:rPr>
        <w:t>i</w:t>
      </w:r>
      <w:r w:rsidR="00D73119" w:rsidRPr="00C43337">
        <w:rPr>
          <w:rFonts w:ascii="Tahoma" w:hAnsi="Tahoma" w:cs="Tahoma"/>
          <w:sz w:val="22"/>
          <w:szCs w:val="22"/>
          <w:lang w:val="ro-RO"/>
        </w:rPr>
        <w:t xml:space="preserve"> de energie electri</w:t>
      </w:r>
      <w:r w:rsidR="006851DA" w:rsidRPr="00C43337">
        <w:rPr>
          <w:rFonts w:ascii="Tahoma" w:hAnsi="Tahoma" w:cs="Tahoma"/>
          <w:sz w:val="22"/>
          <w:szCs w:val="22"/>
          <w:lang w:val="ro-RO"/>
        </w:rPr>
        <w:t>cǎ,</w:t>
      </w:r>
      <w:r w:rsidR="002B6BBF" w:rsidRPr="00C43337">
        <w:rPr>
          <w:rFonts w:ascii="Tahoma" w:hAnsi="Tahoma" w:cs="Tahoma"/>
          <w:sz w:val="22"/>
          <w:szCs w:val="22"/>
          <w:lang w:val="ro-RO"/>
        </w:rPr>
        <w:t xml:space="preserve"> </w:t>
      </w:r>
      <w:r w:rsidR="00FD1853" w:rsidRPr="00C43337">
        <w:rPr>
          <w:rFonts w:ascii="Tahoma" w:hAnsi="Tahoma" w:cs="Tahoma"/>
          <w:sz w:val="22"/>
          <w:szCs w:val="22"/>
          <w:lang w:val="ro-RO"/>
        </w:rPr>
        <w:t>prevǎzut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anexa </w:t>
      </w:r>
      <w:r w:rsidR="00BB1291" w:rsidRPr="00C43337">
        <w:rPr>
          <w:rFonts w:ascii="Tahoma" w:hAnsi="Tahoma" w:cs="Tahoma"/>
          <w:sz w:val="22"/>
          <w:szCs w:val="22"/>
          <w:lang w:val="ro-RO"/>
        </w:rPr>
        <w:t xml:space="preserve">nr.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2B6BBF" w:rsidRPr="00C43337">
        <w:rPr>
          <w:rFonts w:ascii="Tahoma" w:hAnsi="Tahoma" w:cs="Tahoma"/>
          <w:sz w:val="22"/>
          <w:szCs w:val="22"/>
          <w:lang w:val="ro-RO"/>
        </w:rPr>
        <w:t>. P</w:t>
      </w:r>
      <w:r w:rsidR="00D73119" w:rsidRPr="00C43337">
        <w:rPr>
          <w:rFonts w:ascii="Tahoma" w:hAnsi="Tahoma" w:cs="Tahoma"/>
          <w:sz w:val="22"/>
          <w:szCs w:val="22"/>
          <w:lang w:val="ro-RO"/>
        </w:rPr>
        <w:t>re</w:t>
      </w:r>
      <w:r w:rsidR="00E15EBB" w:rsidRPr="00C43337">
        <w:rPr>
          <w:rFonts w:ascii="Tahoma" w:hAnsi="Tahoma" w:cs="Tahoma"/>
          <w:sz w:val="22"/>
          <w:szCs w:val="22"/>
          <w:lang w:val="ro-RO"/>
        </w:rPr>
        <w:t>ţ</w:t>
      </w:r>
      <w:r w:rsidR="00D73119" w:rsidRPr="00C43337">
        <w:rPr>
          <w:rFonts w:ascii="Tahoma" w:hAnsi="Tahoma" w:cs="Tahoma"/>
          <w:sz w:val="22"/>
          <w:szCs w:val="22"/>
          <w:lang w:val="ro-RO"/>
        </w:rPr>
        <w:t xml:space="preserve">ul de contract </w:t>
      </w:r>
      <w:r w:rsidR="002B6BBF" w:rsidRPr="00C43337">
        <w:rPr>
          <w:rFonts w:ascii="Tahoma" w:hAnsi="Tahoma" w:cs="Tahoma"/>
          <w:sz w:val="22"/>
          <w:szCs w:val="22"/>
          <w:lang w:val="ro-RO"/>
        </w:rPr>
        <w:t xml:space="preserve">este cel </w:t>
      </w:r>
      <w:r w:rsidR="00D73119" w:rsidRPr="00C43337">
        <w:rPr>
          <w:rFonts w:ascii="Tahoma" w:hAnsi="Tahoma" w:cs="Tahoma"/>
          <w:sz w:val="22"/>
          <w:szCs w:val="22"/>
          <w:lang w:val="ro-RO"/>
        </w:rPr>
        <w:t xml:space="preserve">prevǎzut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anexa </w:t>
      </w:r>
      <w:r w:rsidR="00BB1291" w:rsidRPr="00C43337">
        <w:rPr>
          <w:rFonts w:ascii="Tahoma" w:hAnsi="Tahoma" w:cs="Tahoma"/>
          <w:sz w:val="22"/>
          <w:szCs w:val="22"/>
          <w:lang w:val="ro-RO"/>
        </w:rPr>
        <w:t xml:space="preserve">nr. </w:t>
      </w:r>
      <w:r w:rsidR="00D73119" w:rsidRPr="00C43337">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rsidR="00314492" w:rsidRPr="00C43337" w:rsidRDefault="00D73119" w:rsidP="00413D7D">
      <w:pPr>
        <w:pStyle w:val="Heading1"/>
        <w:spacing w:before="120" w:after="120"/>
        <w:ind w:firstLine="7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ul de contract este compus din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 xml:space="preserve">i componenta tarifului de tansport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C43337">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314492" w:rsidRPr="00C43337">
        <w:rPr>
          <w:rFonts w:ascii="Tahoma" w:hAnsi="Tahoma" w:cs="Tahoma"/>
          <w:b w:val="0"/>
          <w:sz w:val="22"/>
          <w:szCs w:val="22"/>
          <w:lang w:val="ro-RO"/>
        </w:rPr>
        <w:t>.</w:t>
      </w:r>
      <w:r w:rsidR="00D310D1" w:rsidRPr="00C43337">
        <w:rPr>
          <w:rFonts w:ascii="Tahoma" w:hAnsi="Tahoma" w:cs="Tahoma"/>
          <w:b w:val="0"/>
          <w:sz w:val="22"/>
          <w:szCs w:val="22"/>
          <w:lang w:val="ro-RO"/>
        </w:rPr>
        <w:t xml:space="preserve"> </w:t>
      </w:r>
    </w:p>
    <w:p w:rsidR="00005676" w:rsidRPr="00C43337" w:rsidRDefault="00635A8B" w:rsidP="00C43337">
      <w:pPr>
        <w:spacing w:before="120" w:after="120"/>
        <w:jc w:val="both"/>
        <w:rPr>
          <w:rFonts w:ascii="Tahoma" w:hAnsi="Tahoma" w:cs="Tahoma"/>
          <w:sz w:val="22"/>
          <w:szCs w:val="22"/>
          <w:lang w:val="ro-RO"/>
        </w:rPr>
      </w:pPr>
      <w:r w:rsidRPr="00C43337">
        <w:rPr>
          <w:rFonts w:ascii="Tahoma" w:hAnsi="Tahoma" w:cs="Tahoma"/>
          <w:sz w:val="22"/>
          <w:szCs w:val="22"/>
          <w:lang w:val="ro-RO"/>
        </w:rPr>
        <w:tab/>
        <w:t>(3)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caz, </w:t>
      </w:r>
      <w:r w:rsidR="006B7B48" w:rsidRPr="00C43337">
        <w:rPr>
          <w:rFonts w:ascii="Tahoma" w:hAnsi="Tahoma" w:cs="Tahoma"/>
          <w:sz w:val="22"/>
          <w:szCs w:val="22"/>
          <w:lang w:val="ro-RO"/>
        </w:rPr>
        <w:t>î</w:t>
      </w:r>
      <w:r w:rsidRPr="00C43337">
        <w:rPr>
          <w:rFonts w:ascii="Tahoma" w:hAnsi="Tahoma" w:cs="Tahoma"/>
          <w:sz w:val="22"/>
          <w:szCs w:val="22"/>
          <w:lang w:val="ro-RO"/>
        </w:rPr>
        <w:t>n situa</w:t>
      </w:r>
      <w:r w:rsidR="00E15EBB" w:rsidRPr="00C43337">
        <w:rPr>
          <w:rFonts w:ascii="Tahoma" w:hAnsi="Tahoma" w:cs="Tahoma"/>
          <w:sz w:val="22"/>
          <w:szCs w:val="22"/>
          <w:lang w:val="ro-RO"/>
        </w:rPr>
        <w:t>ţ</w:t>
      </w:r>
      <w:r w:rsidRPr="00C43337">
        <w:rPr>
          <w:rFonts w:ascii="Tahoma" w:hAnsi="Tahoma" w:cs="Tahoma"/>
          <w:sz w:val="22"/>
          <w:szCs w:val="22"/>
          <w:lang w:val="ro-RO"/>
        </w:rPr>
        <w:t xml:space="preserve">ia </w:t>
      </w:r>
      <w:r w:rsidR="003049B4" w:rsidRPr="00C43337">
        <w:rPr>
          <w:rFonts w:ascii="Tahoma" w:hAnsi="Tahoma" w:cs="Tahoma"/>
          <w:sz w:val="22"/>
          <w:szCs w:val="22"/>
          <w:lang w:val="ro-RO"/>
        </w:rPr>
        <w:t>î</w:t>
      </w:r>
      <w:r w:rsidRPr="00C43337">
        <w:rPr>
          <w:rFonts w:ascii="Tahoma" w:hAnsi="Tahoma" w:cs="Tahoma"/>
          <w:sz w:val="22"/>
          <w:szCs w:val="22"/>
          <w:lang w:val="ro-RO"/>
        </w:rPr>
        <w:t xml:space="preserve">n care </w:t>
      </w:r>
      <w:r w:rsidR="002130EA"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este </w:t>
      </w:r>
      <w:r w:rsidR="004D6145" w:rsidRPr="00C43337">
        <w:rPr>
          <w:rFonts w:ascii="Tahoma" w:hAnsi="Tahoma" w:cs="Tahoma"/>
          <w:sz w:val="22"/>
          <w:szCs w:val="22"/>
          <w:lang w:val="ro-RO"/>
        </w:rPr>
        <w:t>un produc</w:t>
      </w:r>
      <w:r w:rsidR="006B7B48" w:rsidRPr="00C43337">
        <w:rPr>
          <w:rFonts w:ascii="Tahoma" w:hAnsi="Tahoma" w:cs="Tahoma"/>
          <w:sz w:val="22"/>
          <w:szCs w:val="22"/>
          <w:lang w:val="ro-RO"/>
        </w:rPr>
        <w:t>ă</w:t>
      </w:r>
      <w:r w:rsidR="004D6145" w:rsidRPr="00C43337">
        <w:rPr>
          <w:rFonts w:ascii="Tahoma" w:hAnsi="Tahoma" w:cs="Tahoma"/>
          <w:sz w:val="22"/>
          <w:szCs w:val="22"/>
          <w:lang w:val="ro-RO"/>
        </w:rPr>
        <w:t>tor care prin intermediul prezentului contract recupereaz</w:t>
      </w:r>
      <w:r w:rsidR="006B7B48" w:rsidRPr="00C43337">
        <w:rPr>
          <w:rFonts w:ascii="Tahoma" w:hAnsi="Tahoma" w:cs="Tahoma"/>
          <w:sz w:val="22"/>
          <w:szCs w:val="22"/>
          <w:lang w:val="ro-RO"/>
        </w:rPr>
        <w:t>ă</w:t>
      </w:r>
      <w:r w:rsidR="004D6145" w:rsidRPr="00C43337">
        <w:rPr>
          <w:rFonts w:ascii="Tahoma" w:hAnsi="Tahoma" w:cs="Tahoma"/>
          <w:sz w:val="22"/>
          <w:szCs w:val="22"/>
          <w:lang w:val="ro-RO"/>
        </w:rPr>
        <w:t xml:space="preserve"> contravaloarea serviciului de transport al energiei electrice</w:t>
      </w:r>
      <w:r w:rsidR="00253FB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53FB3" w:rsidRPr="00C43337">
        <w:rPr>
          <w:rFonts w:ascii="Tahoma" w:hAnsi="Tahoma" w:cs="Tahoma"/>
          <w:sz w:val="22"/>
          <w:szCs w:val="22"/>
          <w:lang w:val="ro-RO"/>
        </w:rPr>
        <w:t xml:space="preserve">n anexa </w:t>
      </w:r>
      <w:r w:rsidR="00BB1291" w:rsidRPr="00C43337">
        <w:rPr>
          <w:rFonts w:ascii="Tahoma" w:hAnsi="Tahoma" w:cs="Tahoma"/>
          <w:sz w:val="22"/>
          <w:szCs w:val="22"/>
          <w:lang w:val="ro-RO"/>
        </w:rPr>
        <w:t xml:space="preserve">nr. </w:t>
      </w:r>
      <w:r w:rsidR="00253FB3" w:rsidRPr="00C43337">
        <w:rPr>
          <w:rFonts w:ascii="Tahoma" w:hAnsi="Tahoma" w:cs="Tahoma"/>
          <w:sz w:val="22"/>
          <w:szCs w:val="22"/>
          <w:lang w:val="ro-RO"/>
        </w:rPr>
        <w:t>3</w:t>
      </w:r>
      <w:r w:rsidR="00B662F0" w:rsidRPr="00C43337">
        <w:rPr>
          <w:rFonts w:ascii="Tahoma" w:hAnsi="Tahoma" w:cs="Tahoma"/>
          <w:sz w:val="22"/>
          <w:szCs w:val="22"/>
          <w:lang w:val="ro-RO"/>
        </w:rPr>
        <w:t>, pct. 2</w:t>
      </w:r>
      <w:r w:rsidR="004229AE" w:rsidRPr="00C43337">
        <w:rPr>
          <w:rFonts w:ascii="Tahoma" w:hAnsi="Tahoma" w:cs="Tahoma"/>
          <w:sz w:val="22"/>
          <w:szCs w:val="22"/>
          <w:lang w:val="ro-RO"/>
        </w:rPr>
        <w:t>,</w:t>
      </w:r>
      <w:r w:rsidR="00253FB3" w:rsidRPr="00C43337">
        <w:rPr>
          <w:rFonts w:ascii="Tahoma" w:hAnsi="Tahoma" w:cs="Tahoma"/>
          <w:sz w:val="22"/>
          <w:szCs w:val="22"/>
          <w:lang w:val="ro-RO"/>
        </w:rPr>
        <w:t xml:space="preserve"> se men</w:t>
      </w:r>
      <w:r w:rsidR="00E15EBB" w:rsidRPr="00C43337">
        <w:rPr>
          <w:rFonts w:ascii="Tahoma" w:hAnsi="Tahoma" w:cs="Tahoma"/>
          <w:sz w:val="22"/>
          <w:szCs w:val="22"/>
          <w:lang w:val="ro-RO"/>
        </w:rPr>
        <w:t>ţ</w:t>
      </w:r>
      <w:r w:rsidR="00253FB3" w:rsidRPr="00C43337">
        <w:rPr>
          <w:rFonts w:ascii="Tahoma" w:hAnsi="Tahoma" w:cs="Tahoma"/>
          <w:sz w:val="22"/>
          <w:szCs w:val="22"/>
          <w:lang w:val="ro-RO"/>
        </w:rPr>
        <w:t>ioneaz</w:t>
      </w:r>
      <w:r w:rsidR="006B7B48" w:rsidRPr="00C43337">
        <w:rPr>
          <w:rFonts w:ascii="Tahoma" w:hAnsi="Tahoma" w:cs="Tahoma"/>
          <w:sz w:val="22"/>
          <w:szCs w:val="22"/>
          <w:lang w:val="ro-RO"/>
        </w:rPr>
        <w:t>ă</w:t>
      </w:r>
      <w:r w:rsidR="00253FB3" w:rsidRPr="00C43337">
        <w:rPr>
          <w:rFonts w:ascii="Tahoma" w:hAnsi="Tahoma" w:cs="Tahoma"/>
          <w:sz w:val="22"/>
          <w:szCs w:val="22"/>
          <w:lang w:val="ro-RO"/>
        </w:rPr>
        <w:t xml:space="preserve"> valoarea </w:t>
      </w:r>
      <w:r w:rsidR="002C6367" w:rsidRPr="00C43337">
        <w:rPr>
          <w:rFonts w:ascii="Tahoma" w:hAnsi="Tahoma" w:cs="Tahoma"/>
          <w:sz w:val="22"/>
          <w:szCs w:val="22"/>
          <w:lang w:val="ro-RO"/>
        </w:rPr>
        <w:t>la data semn</w:t>
      </w:r>
      <w:r w:rsidR="006B7B48" w:rsidRPr="00C43337">
        <w:rPr>
          <w:rFonts w:ascii="Tahoma" w:hAnsi="Tahoma" w:cs="Tahoma"/>
          <w:sz w:val="22"/>
          <w:szCs w:val="22"/>
          <w:lang w:val="ro-RO"/>
        </w:rPr>
        <w:t>ă</w:t>
      </w:r>
      <w:r w:rsidR="002C6367" w:rsidRPr="00C43337">
        <w:rPr>
          <w:rFonts w:ascii="Tahoma" w:hAnsi="Tahoma" w:cs="Tahoma"/>
          <w:sz w:val="22"/>
          <w:szCs w:val="22"/>
          <w:lang w:val="ro-RO"/>
        </w:rPr>
        <w:t xml:space="preserve">rii contractului a </w:t>
      </w:r>
      <w:r w:rsidR="00253FB3" w:rsidRPr="00C43337">
        <w:rPr>
          <w:rFonts w:ascii="Tahoma" w:hAnsi="Tahoma" w:cs="Tahoma"/>
          <w:sz w:val="22"/>
          <w:szCs w:val="22"/>
          <w:lang w:val="ro-RO"/>
        </w:rPr>
        <w:t xml:space="preserve">tarifului zonal de transport pentru introducerea energiei </w:t>
      </w:r>
      <w:r w:rsidR="006B7B48" w:rsidRPr="00C43337">
        <w:rPr>
          <w:rFonts w:ascii="Tahoma" w:hAnsi="Tahoma" w:cs="Tahoma"/>
          <w:sz w:val="22"/>
          <w:szCs w:val="22"/>
          <w:lang w:val="ro-RO"/>
        </w:rPr>
        <w:t>î</w:t>
      </w:r>
      <w:r w:rsidR="00253FB3" w:rsidRPr="00C43337">
        <w:rPr>
          <w:rFonts w:ascii="Tahoma" w:hAnsi="Tahoma" w:cs="Tahoma"/>
          <w:sz w:val="22"/>
          <w:szCs w:val="22"/>
          <w:lang w:val="ro-RO"/>
        </w:rPr>
        <w:t>n re</w:t>
      </w:r>
      <w:r w:rsidR="00E15EBB" w:rsidRPr="00C43337">
        <w:rPr>
          <w:rFonts w:ascii="Tahoma" w:hAnsi="Tahoma" w:cs="Tahoma"/>
          <w:sz w:val="22"/>
          <w:szCs w:val="22"/>
          <w:lang w:val="ro-RO"/>
        </w:rPr>
        <w:t>ţ</w:t>
      </w:r>
      <w:r w:rsidR="00253FB3" w:rsidRPr="00C43337">
        <w:rPr>
          <w:rFonts w:ascii="Tahoma" w:hAnsi="Tahoma" w:cs="Tahoma"/>
          <w:sz w:val="22"/>
          <w:szCs w:val="22"/>
          <w:lang w:val="ro-RO"/>
        </w:rPr>
        <w:t>ea</w:t>
      </w:r>
      <w:r w:rsidR="007146A8" w:rsidRPr="00C43337">
        <w:rPr>
          <w:rFonts w:ascii="Tahoma" w:hAnsi="Tahoma" w:cs="Tahoma"/>
          <w:sz w:val="22"/>
          <w:szCs w:val="22"/>
          <w:lang w:val="ro-RO"/>
        </w:rPr>
        <w:t xml:space="preserve">, inclus </w:t>
      </w:r>
      <w:r w:rsidR="006B7B48" w:rsidRPr="00C43337">
        <w:rPr>
          <w:rFonts w:ascii="Tahoma" w:hAnsi="Tahoma" w:cs="Tahoma"/>
          <w:sz w:val="22"/>
          <w:szCs w:val="22"/>
          <w:lang w:val="ro-RO"/>
        </w:rPr>
        <w:t>î</w:t>
      </w:r>
      <w:r w:rsidR="007146A8" w:rsidRPr="00C43337">
        <w:rPr>
          <w:rFonts w:ascii="Tahoma" w:hAnsi="Tahoma" w:cs="Tahoma"/>
          <w:sz w:val="22"/>
          <w:szCs w:val="22"/>
          <w:lang w:val="ro-RO"/>
        </w:rPr>
        <w:t>n pre</w:t>
      </w:r>
      <w:r w:rsidR="00E15EBB" w:rsidRPr="00C43337">
        <w:rPr>
          <w:rFonts w:ascii="Tahoma" w:hAnsi="Tahoma" w:cs="Tahoma"/>
          <w:sz w:val="22"/>
          <w:szCs w:val="22"/>
          <w:lang w:val="ro-RO"/>
        </w:rPr>
        <w:t>ţ</w:t>
      </w:r>
      <w:r w:rsidR="007146A8" w:rsidRPr="00C43337">
        <w:rPr>
          <w:rFonts w:ascii="Tahoma" w:hAnsi="Tahoma" w:cs="Tahoma"/>
          <w:sz w:val="22"/>
          <w:szCs w:val="22"/>
          <w:lang w:val="ro-RO"/>
        </w:rPr>
        <w:t>ul de contract</w:t>
      </w:r>
      <w:r w:rsidR="002C6367" w:rsidRPr="00C43337">
        <w:rPr>
          <w:rFonts w:ascii="Tahoma" w:hAnsi="Tahoma" w:cs="Tahoma"/>
          <w:sz w:val="22"/>
          <w:szCs w:val="22"/>
          <w:lang w:val="ro-RO"/>
        </w:rPr>
        <w:t>.</w:t>
      </w:r>
      <w:r w:rsidR="00253FB3" w:rsidRPr="00C43337">
        <w:rPr>
          <w:rFonts w:ascii="Tahoma" w:hAnsi="Tahoma" w:cs="Tahoma"/>
          <w:sz w:val="22"/>
          <w:szCs w:val="22"/>
          <w:lang w:val="ro-RO"/>
        </w:rPr>
        <w:t xml:space="preserve"> </w:t>
      </w:r>
    </w:p>
    <w:p w:rsidR="00812A82" w:rsidRPr="00C43337" w:rsidRDefault="000626C8" w:rsidP="00413D7D">
      <w:pPr>
        <w:pStyle w:val="Heading1"/>
        <w:spacing w:before="120" w:after="120"/>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n anexa</w:t>
      </w:r>
      <w:r w:rsidR="00BB1291" w:rsidRPr="00C43337">
        <w:rPr>
          <w:rFonts w:ascii="Tahoma" w:hAnsi="Tahoma" w:cs="Tahoma"/>
          <w:sz w:val="22"/>
          <w:szCs w:val="22"/>
          <w:lang w:val="ro-RO"/>
        </w:rPr>
        <w:t xml:space="preserve"> nr.</w:t>
      </w:r>
      <w:r w:rsidR="005825CB" w:rsidRPr="00C43337">
        <w:rPr>
          <w:rFonts w:ascii="Tahoma" w:hAnsi="Tahoma" w:cs="Tahoma"/>
          <w:sz w:val="22"/>
          <w:szCs w:val="22"/>
          <w:lang w:val="ro-RO"/>
        </w:rPr>
        <w:t xml:space="preserve"> 2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B635CD"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livra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 xml:space="preserve">eaua electricǎ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i 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anexa </w:t>
      </w:r>
      <w:r w:rsidR="00BB1291" w:rsidRPr="00C43337">
        <w:rPr>
          <w:rFonts w:ascii="Tahoma" w:hAnsi="Tahoma" w:cs="Tahoma"/>
          <w:sz w:val="22"/>
          <w:szCs w:val="22"/>
          <w:lang w:val="ro-RO"/>
        </w:rPr>
        <w:t xml:space="preserve">nr. </w:t>
      </w:r>
      <w:r w:rsidR="005825CB" w:rsidRPr="00C43337">
        <w:rPr>
          <w:rFonts w:ascii="Tahoma" w:hAnsi="Tahoma" w:cs="Tahoma"/>
          <w:sz w:val="22"/>
          <w:szCs w:val="22"/>
          <w:lang w:val="ro-RO"/>
        </w:rPr>
        <w:t>3</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modificǎrile ulterioare referitoare la valorile m</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surate ale energiei electrice </w:t>
      </w:r>
      <w:r w:rsidR="00E15EBB" w:rsidRPr="00C43337">
        <w:rPr>
          <w:rFonts w:ascii="Tahoma" w:hAnsi="Tahoma" w:cs="Tahoma"/>
          <w:sz w:val="22"/>
          <w:szCs w:val="22"/>
          <w:lang w:val="ro-RO"/>
        </w:rPr>
        <w:t>ş</w:t>
      </w:r>
      <w:r w:rsidR="007F4906" w:rsidRPr="00C43337">
        <w:rPr>
          <w:rFonts w:ascii="Tahoma" w:hAnsi="Tahoma" w:cs="Tahoma"/>
          <w:sz w:val="22"/>
          <w:szCs w:val="22"/>
          <w:lang w:val="ro-RO"/>
        </w:rPr>
        <w:t>i comunicarea acestora.</w:t>
      </w:r>
      <w:r w:rsidR="005F70FA" w:rsidRPr="00C43337">
        <w:rPr>
          <w:rFonts w:ascii="Tahoma" w:hAnsi="Tahoma" w:cs="Tahoma"/>
          <w:sz w:val="22"/>
          <w:szCs w:val="22"/>
          <w:lang w:val="ro-RO"/>
        </w:rPr>
        <w:t xml:space="preserve"> </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6B7B48" w:rsidRPr="00C43337">
        <w:rPr>
          <w:rFonts w:ascii="Tahoma" w:hAnsi="Tahoma" w:cs="Tahoma"/>
          <w:sz w:val="22"/>
          <w:szCs w:val="22"/>
          <w:lang w:val="ro-RO"/>
        </w:rPr>
        <w:t>î</w:t>
      </w:r>
      <w:r w:rsidR="004229AE" w:rsidRPr="00C43337">
        <w:rPr>
          <w:rFonts w:ascii="Tahoma" w:hAnsi="Tahoma" w:cs="Tahoma"/>
          <w:sz w:val="22"/>
          <w:szCs w:val="22"/>
          <w:lang w:val="ro-RO"/>
        </w:rPr>
        <w:t>n rela</w:t>
      </w:r>
      <w:r w:rsidR="00E15EBB" w:rsidRPr="00C43337">
        <w:rPr>
          <w:rFonts w:ascii="Tahoma" w:hAnsi="Tahoma" w:cs="Tahoma"/>
          <w:sz w:val="22"/>
          <w:szCs w:val="22"/>
          <w:lang w:val="ro-RO"/>
        </w:rPr>
        <w:t>ţ</w:t>
      </w:r>
      <w:r w:rsidR="004229AE" w:rsidRPr="00C43337">
        <w:rPr>
          <w:rFonts w:ascii="Tahoma" w:hAnsi="Tahoma" w:cs="Tahoma"/>
          <w:sz w:val="22"/>
          <w:szCs w:val="22"/>
          <w:lang w:val="ro-RO"/>
        </w:rPr>
        <w:t xml:space="preserve">ie 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ca Parte Responsabilǎ cu Echilibrarea 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trebuie sǎ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cantitǎ</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electricǎ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(PRE) pentru ambele 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r w:rsidR="00BB1291" w:rsidRPr="00C43337">
        <w:rPr>
          <w:rFonts w:ascii="Tahoma" w:hAnsi="Tahoma" w:cs="Tahoma"/>
          <w:sz w:val="22"/>
          <w:szCs w:val="22"/>
          <w:lang w:val="ro-RO"/>
        </w:rPr>
        <w:t xml:space="preserve">nr. </w:t>
      </w:r>
      <w:r w:rsidR="002B511D" w:rsidRPr="00C43337">
        <w:rPr>
          <w:rFonts w:ascii="Tahoma" w:hAnsi="Tahoma" w:cs="Tahoma"/>
          <w:sz w:val="22"/>
          <w:szCs w:val="22"/>
          <w:lang w:val="ro-RO"/>
        </w:rPr>
        <w:t>4</w:t>
      </w:r>
      <w:r w:rsidR="000D2438" w:rsidRPr="00C43337">
        <w:rPr>
          <w:rFonts w:ascii="Tahoma" w:hAnsi="Tahoma" w:cs="Tahoma"/>
          <w:sz w:val="22"/>
          <w:szCs w:val="22"/>
          <w:lang w:val="ro-RO"/>
        </w:rPr>
        <w:t>.</w:t>
      </w:r>
    </w:p>
    <w:p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b/>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rsidR="002949D8" w:rsidRPr="00C43337" w:rsidRDefault="00D5298F"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rsidR="00D5298F" w:rsidRPr="00C43337" w:rsidRDefault="002949D8" w:rsidP="00C43337">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Pǎr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 transmit notificǎri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rsidR="00DE5AA4" w:rsidRPr="00C43337" w:rsidRDefault="00DE5AA4"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9</w:t>
      </w:r>
      <w:r w:rsidRPr="00C43337">
        <w:rPr>
          <w:rFonts w:ascii="Tahoma" w:hAnsi="Tahoma" w:cs="Tahoma"/>
          <w:sz w:val="22"/>
          <w:szCs w:val="22"/>
          <w:lang w:val="ro-RO"/>
        </w:rPr>
        <w:t xml:space="preserve">. (1) Perioada de valabilitate a prezentului contract 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r w:rsidRPr="00C43337">
        <w:rPr>
          <w:rFonts w:ascii="Tahoma" w:hAnsi="Tahoma" w:cs="Tahoma"/>
          <w:sz w:val="22"/>
          <w:szCs w:val="22"/>
          <w:lang w:val="ro-RO"/>
        </w:rPr>
        <w:t xml:space="preserve"> 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de </w:t>
      </w:r>
      <w:r w:rsidR="00896328" w:rsidRPr="00C43337">
        <w:rPr>
          <w:rFonts w:ascii="Tahoma" w:hAnsi="Tahoma" w:cs="Tahoma"/>
          <w:sz w:val="22"/>
          <w:szCs w:val="22"/>
          <w:lang w:val="ro-RO"/>
        </w:rPr>
        <w:t>.......</w:t>
      </w:r>
      <w:r w:rsidRPr="00C43337">
        <w:rPr>
          <w:rFonts w:ascii="Tahoma" w:hAnsi="Tahoma" w:cs="Tahoma"/>
          <w:sz w:val="22"/>
          <w:szCs w:val="22"/>
          <w:lang w:val="ro-RO"/>
        </w:rPr>
        <w:t xml:space="preserve">, (Data de Expirare). </w:t>
      </w:r>
    </w:p>
    <w:p w:rsidR="00DE5AA4" w:rsidRPr="00C43337" w:rsidRDefault="00DE5AA4"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(2) Data Efectiv</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intrare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este data de </w:t>
      </w:r>
      <w:r w:rsidR="006B7B48" w:rsidRPr="00C43337">
        <w:rPr>
          <w:rFonts w:ascii="Tahoma" w:hAnsi="Tahoma" w:cs="Tahoma"/>
          <w:sz w:val="22"/>
          <w:szCs w:val="22"/>
          <w:lang w:val="ro-RO"/>
        </w:rPr>
        <w:t>î</w:t>
      </w:r>
      <w:r w:rsidRPr="00C43337">
        <w:rPr>
          <w:rFonts w:ascii="Tahoma" w:hAnsi="Tahoma" w:cs="Tahoma"/>
          <w:sz w:val="22"/>
          <w:szCs w:val="22"/>
          <w:lang w:val="ro-RO"/>
        </w:rPr>
        <w:t>ncepere a livr</w:t>
      </w:r>
      <w:r w:rsidR="006B7B48" w:rsidRPr="00C43337">
        <w:rPr>
          <w:rFonts w:ascii="Tahoma" w:hAnsi="Tahoma" w:cs="Tahoma"/>
          <w:sz w:val="22"/>
          <w:szCs w:val="22"/>
          <w:lang w:val="ro-RO"/>
        </w:rPr>
        <w:t>ă</w:t>
      </w:r>
      <w:r w:rsidRPr="00C43337">
        <w:rPr>
          <w:rFonts w:ascii="Tahoma" w:hAnsi="Tahoma" w:cs="Tahoma"/>
          <w:sz w:val="22"/>
          <w:szCs w:val="22"/>
          <w:lang w:val="ro-RO"/>
        </w:rPr>
        <w:t>rilor, cu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ia </w:t>
      </w:r>
      <w:r w:rsidR="006B7B48" w:rsidRPr="00C43337">
        <w:rPr>
          <w:rFonts w:ascii="Tahoma" w:hAnsi="Tahoma" w:cs="Tahoma"/>
          <w:sz w:val="22"/>
          <w:szCs w:val="22"/>
          <w:lang w:val="ro-RO"/>
        </w:rPr>
        <w:t>î</w:t>
      </w:r>
      <w:r w:rsidRPr="00C43337">
        <w:rPr>
          <w:rFonts w:ascii="Tahoma" w:hAnsi="Tahoma" w:cs="Tahoma"/>
          <w:sz w:val="22"/>
          <w:szCs w:val="22"/>
          <w:lang w:val="ro-RO"/>
        </w:rPr>
        <w:t xml:space="preserve">ndeplinirii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sale cuprinse </w:t>
      </w:r>
      <w:r w:rsidR="006B7B48" w:rsidRPr="00C43337">
        <w:rPr>
          <w:rFonts w:ascii="Tahoma" w:hAnsi="Tahoma" w:cs="Tahoma"/>
          <w:sz w:val="22"/>
          <w:szCs w:val="22"/>
          <w:lang w:val="ro-RO"/>
        </w:rPr>
        <w:t>î</w:t>
      </w:r>
      <w:r w:rsidRPr="00C43337">
        <w:rPr>
          <w:rFonts w:ascii="Tahoma" w:hAnsi="Tahoma" w:cs="Tahoma"/>
          <w:sz w:val="22"/>
          <w:szCs w:val="22"/>
          <w:lang w:val="ro-RO"/>
        </w:rPr>
        <w:t>n art.</w:t>
      </w:r>
      <w:r w:rsidR="00F07301" w:rsidRPr="00C43337">
        <w:rPr>
          <w:rFonts w:ascii="Tahoma" w:hAnsi="Tahoma" w:cs="Tahoma"/>
          <w:sz w:val="22"/>
          <w:szCs w:val="22"/>
          <w:lang w:val="ro-RO"/>
        </w:rPr>
        <w:t xml:space="preserve">16 </w:t>
      </w:r>
      <w:r w:rsidR="003B5C11" w:rsidRPr="00C43337">
        <w:rPr>
          <w:rFonts w:ascii="Tahoma" w:hAnsi="Tahoma" w:cs="Tahoma"/>
          <w:sz w:val="22"/>
          <w:szCs w:val="22"/>
          <w:lang w:val="ro-RO"/>
        </w:rPr>
        <w:t>ș</w:t>
      </w:r>
      <w:r w:rsidR="00397AA0" w:rsidRPr="00C43337">
        <w:rPr>
          <w:rFonts w:ascii="Tahoma" w:hAnsi="Tahoma" w:cs="Tahoma"/>
          <w:sz w:val="22"/>
          <w:szCs w:val="22"/>
          <w:lang w:val="ro-RO"/>
        </w:rPr>
        <w:t>i de c</w:t>
      </w:r>
      <w:r w:rsidR="003B5C11" w:rsidRPr="00C43337">
        <w:rPr>
          <w:rFonts w:ascii="Tahoma" w:hAnsi="Tahoma" w:cs="Tahoma"/>
          <w:sz w:val="22"/>
          <w:szCs w:val="22"/>
          <w:lang w:val="ro-RO"/>
        </w:rPr>
        <w:t>ă</w:t>
      </w:r>
      <w:r w:rsidR="00397AA0" w:rsidRPr="00C43337">
        <w:rPr>
          <w:rFonts w:ascii="Tahoma" w:hAnsi="Tahoma" w:cs="Tahoma"/>
          <w:sz w:val="22"/>
          <w:szCs w:val="22"/>
          <w:lang w:val="ro-RO"/>
        </w:rPr>
        <w:t>tre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tor a obliga</w:t>
      </w:r>
      <w:r w:rsidR="00E15EBB" w:rsidRPr="00C43337">
        <w:rPr>
          <w:rFonts w:ascii="Tahoma" w:hAnsi="Tahoma" w:cs="Tahoma"/>
          <w:sz w:val="22"/>
          <w:szCs w:val="22"/>
          <w:lang w:val="ro-RO"/>
        </w:rPr>
        <w:t>ţ</w:t>
      </w:r>
      <w:r w:rsidR="00397AA0" w:rsidRPr="00C43337">
        <w:rPr>
          <w:rFonts w:ascii="Tahoma" w:hAnsi="Tahoma" w:cs="Tahoma"/>
          <w:sz w:val="22"/>
          <w:szCs w:val="22"/>
          <w:lang w:val="ro-RO"/>
        </w:rPr>
        <w:t xml:space="preserve">iilor sale cuprinse </w:t>
      </w:r>
      <w:r w:rsidR="003B5C11" w:rsidRPr="00C43337">
        <w:rPr>
          <w:rFonts w:ascii="Tahoma" w:hAnsi="Tahoma" w:cs="Tahoma"/>
          <w:sz w:val="22"/>
          <w:szCs w:val="22"/>
          <w:lang w:val="ro-RO"/>
        </w:rPr>
        <w:t>î</w:t>
      </w:r>
      <w:r w:rsidR="00397AA0" w:rsidRPr="00C43337">
        <w:rPr>
          <w:rFonts w:ascii="Tahoma" w:hAnsi="Tahoma" w:cs="Tahoma"/>
          <w:sz w:val="22"/>
          <w:szCs w:val="22"/>
          <w:lang w:val="ro-RO"/>
        </w:rPr>
        <w:t xml:space="preserve">n </w:t>
      </w:r>
      <w:r w:rsidR="00607474" w:rsidRPr="00C43337">
        <w:rPr>
          <w:rFonts w:ascii="Tahoma" w:hAnsi="Tahoma" w:cs="Tahoma"/>
          <w:sz w:val="22"/>
          <w:szCs w:val="22"/>
          <w:lang w:val="ro-RO"/>
        </w:rPr>
        <w:t>art.</w:t>
      </w:r>
      <w:r w:rsidR="00F07301" w:rsidRPr="00C43337">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rsidR="00DE5AA4" w:rsidRPr="00C43337" w:rsidRDefault="00DE5AA4"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a cum iau 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rsidR="004A2875" w:rsidRPr="00C43337" w:rsidRDefault="00812A82" w:rsidP="0050352F">
      <w:pPr>
        <w:pStyle w:val="BodyText"/>
        <w:spacing w:before="240" w:after="120"/>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10</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 xml:space="preserve">ntre cantitatea de energie electricǎ prevǎzutǎ </w:t>
      </w:r>
      <w:r w:rsidR="006B7B48" w:rsidRPr="00C43337">
        <w:rPr>
          <w:rFonts w:ascii="Tahoma" w:hAnsi="Tahoma" w:cs="Tahoma"/>
          <w:sz w:val="22"/>
          <w:szCs w:val="22"/>
          <w:lang w:val="ro-RO"/>
        </w:rPr>
        <w:t>î</w:t>
      </w:r>
      <w:r w:rsidRPr="00C43337">
        <w:rPr>
          <w:rFonts w:ascii="Tahoma" w:hAnsi="Tahoma" w:cs="Tahoma"/>
          <w:sz w:val="22"/>
          <w:szCs w:val="22"/>
          <w:lang w:val="ro-RO"/>
        </w:rPr>
        <w:t>n anex</w:t>
      </w:r>
      <w:r w:rsidR="00942D38" w:rsidRPr="00C43337">
        <w:rPr>
          <w:rFonts w:ascii="Tahoma" w:hAnsi="Tahoma" w:cs="Tahoma"/>
          <w:sz w:val="22"/>
          <w:szCs w:val="22"/>
          <w:lang w:val="ro-RO"/>
        </w:rPr>
        <w:t>a</w:t>
      </w:r>
      <w:r w:rsidR="00BB1291" w:rsidRPr="00C43337">
        <w:rPr>
          <w:rFonts w:ascii="Tahoma" w:hAnsi="Tahoma" w:cs="Tahoma"/>
          <w:sz w:val="22"/>
          <w:szCs w:val="22"/>
          <w:lang w:val="ro-RO"/>
        </w:rPr>
        <w:t xml:space="preserve"> nr.</w:t>
      </w:r>
      <w:r w:rsidR="00942D38" w:rsidRPr="00C43337">
        <w:rPr>
          <w:rFonts w:ascii="Tahoma" w:hAnsi="Tahoma" w:cs="Tahoma"/>
          <w:sz w:val="22"/>
          <w:szCs w:val="22"/>
          <w:lang w:val="ro-RO"/>
        </w:rPr>
        <w:t xml:space="preserve"> 2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ul de contract 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Pr="00C43337">
        <w:rPr>
          <w:rFonts w:ascii="Tahoma" w:hAnsi="Tahoma" w:cs="Tahoma"/>
          <w:sz w:val="22"/>
          <w:szCs w:val="22"/>
          <w:lang w:val="ro-RO"/>
        </w:rPr>
        <w:t xml:space="preserve">n anexa </w:t>
      </w:r>
      <w:r w:rsidR="00BB1291" w:rsidRPr="00C43337">
        <w:rPr>
          <w:rFonts w:ascii="Tahoma" w:hAnsi="Tahoma" w:cs="Tahoma"/>
          <w:sz w:val="22"/>
          <w:szCs w:val="22"/>
          <w:lang w:val="ro-RO"/>
        </w:rPr>
        <w:t xml:space="preserve">nr. </w:t>
      </w:r>
      <w:r w:rsidRPr="00C43337">
        <w:rPr>
          <w:rFonts w:ascii="Tahoma" w:hAnsi="Tahoma" w:cs="Tahoma"/>
          <w:sz w:val="22"/>
          <w:szCs w:val="22"/>
          <w:lang w:val="ro-RO"/>
        </w:rPr>
        <w:t xml:space="preserve">3 </w:t>
      </w:r>
      <w:r w:rsidR="008C6385" w:rsidRPr="00C43337">
        <w:rPr>
          <w:rFonts w:ascii="Tahoma" w:hAnsi="Tahoma" w:cs="Tahoma"/>
          <w:sz w:val="22"/>
          <w:szCs w:val="22"/>
          <w:lang w:val="ro-RO"/>
        </w:rPr>
        <w:t>pct</w:t>
      </w:r>
      <w:r w:rsidRPr="00C43337">
        <w:rPr>
          <w:rFonts w:ascii="Tahoma" w:hAnsi="Tahoma" w:cs="Tahoma"/>
          <w:sz w:val="22"/>
          <w:szCs w:val="22"/>
          <w:lang w:val="ro-RO"/>
        </w:rPr>
        <w:t>.1</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rsidR="00147AF5" w:rsidRPr="00C43337" w:rsidRDefault="00147AF5"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11</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975361" w:rsidRPr="00C43337">
        <w:rPr>
          <w:rFonts w:ascii="Tahoma" w:hAnsi="Tahoma" w:cs="Tahoma"/>
          <w:sz w:val="22"/>
          <w:szCs w:val="22"/>
          <w:lang w:val="ro-RO"/>
        </w:rPr>
        <w:t>Î</w:t>
      </w:r>
      <w:r w:rsidR="006514D5" w:rsidRPr="00C43337">
        <w:rPr>
          <w:rFonts w:ascii="Tahoma" w:hAnsi="Tahoma" w:cs="Tahoma"/>
          <w:sz w:val="22"/>
          <w:szCs w:val="22"/>
          <w:lang w:val="ro-RO"/>
        </w:rPr>
        <w:t>n situa</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ia </w:t>
      </w:r>
      <w:r w:rsidR="003B5C11" w:rsidRPr="00C43337">
        <w:rPr>
          <w:rFonts w:ascii="Tahoma" w:hAnsi="Tahoma" w:cs="Tahoma"/>
          <w:sz w:val="22"/>
          <w:szCs w:val="22"/>
          <w:lang w:val="ro-RO"/>
        </w:rPr>
        <w:t>î</w:t>
      </w:r>
      <w:r w:rsidR="006514D5" w:rsidRPr="00C43337">
        <w:rPr>
          <w:rFonts w:ascii="Tahoma" w:hAnsi="Tahoma" w:cs="Tahoma"/>
          <w:sz w:val="22"/>
          <w:szCs w:val="22"/>
          <w:lang w:val="ro-RO"/>
        </w:rPr>
        <w:t xml:space="preserve">n care </w:t>
      </w:r>
      <w:r w:rsidR="004D6199" w:rsidRPr="00C43337">
        <w:rPr>
          <w:rFonts w:ascii="Tahoma" w:hAnsi="Tahoma" w:cs="Tahoma"/>
          <w:sz w:val="22"/>
          <w:szCs w:val="22"/>
          <w:lang w:val="ro-RO"/>
        </w:rPr>
        <w:t>V</w:t>
      </w:r>
      <w:r w:rsidR="006B7B48" w:rsidRPr="00C43337">
        <w:rPr>
          <w:rFonts w:ascii="Tahoma" w:hAnsi="Tahoma" w:cs="Tahoma"/>
          <w:sz w:val="22"/>
          <w:szCs w:val="22"/>
          <w:lang w:val="ro-RO"/>
        </w:rPr>
        <w:t>â</w:t>
      </w:r>
      <w:r w:rsidR="006514D5" w:rsidRPr="00C43337">
        <w:rPr>
          <w:rFonts w:ascii="Tahoma" w:hAnsi="Tahoma" w:cs="Tahoma"/>
          <w:sz w:val="22"/>
          <w:szCs w:val="22"/>
          <w:lang w:val="ro-RO"/>
        </w:rPr>
        <w:t>nz</w:t>
      </w:r>
      <w:r w:rsidR="006B7B48" w:rsidRPr="00C43337">
        <w:rPr>
          <w:rFonts w:ascii="Tahoma" w:hAnsi="Tahoma" w:cs="Tahoma"/>
          <w:sz w:val="22"/>
          <w:szCs w:val="22"/>
          <w:lang w:val="ro-RO"/>
        </w:rPr>
        <w:t>ă</w:t>
      </w:r>
      <w:r w:rsidR="006514D5" w:rsidRPr="00C43337">
        <w:rPr>
          <w:rFonts w:ascii="Tahoma" w:hAnsi="Tahoma" w:cs="Tahoma"/>
          <w:sz w:val="22"/>
          <w:szCs w:val="22"/>
          <w:lang w:val="ro-RO"/>
        </w:rPr>
        <w:t>torul este un produc</w:t>
      </w:r>
      <w:r w:rsidR="006B7B48" w:rsidRPr="00C43337">
        <w:rPr>
          <w:rFonts w:ascii="Tahoma" w:hAnsi="Tahoma" w:cs="Tahoma"/>
          <w:sz w:val="22"/>
          <w:szCs w:val="22"/>
          <w:lang w:val="ro-RO"/>
        </w:rPr>
        <w:t>ă</w:t>
      </w:r>
      <w:r w:rsidR="006514D5" w:rsidRPr="00C43337">
        <w:rPr>
          <w:rFonts w:ascii="Tahoma" w:hAnsi="Tahoma" w:cs="Tahoma"/>
          <w:sz w:val="22"/>
          <w:szCs w:val="22"/>
          <w:lang w:val="ro-RO"/>
        </w:rPr>
        <w:t>tor care prin intermediul prezentului contract recupereaz</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contravaloarea serviciului de transport al energiei electrice,</w:t>
      </w:r>
      <w:r w:rsidR="00975361" w:rsidRPr="00C43337">
        <w:rPr>
          <w:rFonts w:ascii="Tahoma" w:hAnsi="Tahoma" w:cs="Tahoma"/>
          <w:sz w:val="22"/>
          <w:szCs w:val="22"/>
          <w:lang w:val="ro-RO"/>
        </w:rPr>
        <w:t xml:space="preserve"> corespunzătoare</w:t>
      </w:r>
      <w:r w:rsidR="006514D5" w:rsidRPr="00C43337">
        <w:rPr>
          <w:rFonts w:ascii="Tahoma" w:hAnsi="Tahoma" w:cs="Tahoma"/>
          <w:sz w:val="22"/>
          <w:szCs w:val="22"/>
          <w:lang w:val="ro-RO"/>
        </w:rPr>
        <w:t xml:space="preserve"> t</w:t>
      </w:r>
      <w:r w:rsidR="00B662F0" w:rsidRPr="00C43337">
        <w:rPr>
          <w:rFonts w:ascii="Tahoma" w:hAnsi="Tahoma" w:cs="Tahoma"/>
          <w:sz w:val="22"/>
          <w:szCs w:val="22"/>
          <w:lang w:val="ro-RO"/>
        </w:rPr>
        <w:t>ariful</w:t>
      </w:r>
      <w:r w:rsidR="00975361" w:rsidRPr="00C43337">
        <w:rPr>
          <w:rFonts w:ascii="Tahoma" w:hAnsi="Tahoma" w:cs="Tahoma"/>
          <w:sz w:val="22"/>
          <w:szCs w:val="22"/>
          <w:lang w:val="ro-RO"/>
        </w:rPr>
        <w:t>ui</w:t>
      </w:r>
      <w:r w:rsidR="00B662F0" w:rsidRPr="00C43337">
        <w:rPr>
          <w:rFonts w:ascii="Tahoma" w:hAnsi="Tahoma" w:cs="Tahoma"/>
          <w:sz w:val="22"/>
          <w:szCs w:val="22"/>
          <w:lang w:val="ro-RO"/>
        </w:rPr>
        <w:t xml:space="preserve"> pentru introducerea energiei </w:t>
      </w:r>
      <w:r w:rsidR="00975361" w:rsidRPr="00C43337">
        <w:rPr>
          <w:rFonts w:ascii="Tahoma" w:hAnsi="Tahoma" w:cs="Tahoma"/>
          <w:sz w:val="22"/>
          <w:szCs w:val="22"/>
          <w:lang w:val="ro-RO"/>
        </w:rPr>
        <w:t xml:space="preserve">electrice </w:t>
      </w:r>
      <w:r w:rsidR="006B7B48" w:rsidRPr="00C43337">
        <w:rPr>
          <w:rFonts w:ascii="Tahoma" w:hAnsi="Tahoma" w:cs="Tahoma"/>
          <w:sz w:val="22"/>
          <w:szCs w:val="22"/>
          <w:lang w:val="ro-RO"/>
        </w:rPr>
        <w:t>î</w:t>
      </w:r>
      <w:r w:rsidR="00B662F0" w:rsidRPr="00C43337">
        <w:rPr>
          <w:rFonts w:ascii="Tahoma" w:hAnsi="Tahoma" w:cs="Tahoma"/>
          <w:sz w:val="22"/>
          <w:szCs w:val="22"/>
          <w:lang w:val="ro-RO"/>
        </w:rPr>
        <w:t>n re</w:t>
      </w:r>
      <w:r w:rsidR="00E15EBB" w:rsidRPr="00C43337">
        <w:rPr>
          <w:rFonts w:ascii="Tahoma" w:hAnsi="Tahoma" w:cs="Tahoma"/>
          <w:sz w:val="22"/>
          <w:szCs w:val="22"/>
          <w:lang w:val="ro-RO"/>
        </w:rPr>
        <w:t>ţ</w:t>
      </w:r>
      <w:r w:rsidR="00B662F0" w:rsidRPr="00C43337">
        <w:rPr>
          <w:rFonts w:ascii="Tahoma" w:hAnsi="Tahoma" w:cs="Tahoma"/>
          <w:sz w:val="22"/>
          <w:szCs w:val="22"/>
          <w:lang w:val="ro-RO"/>
        </w:rPr>
        <w:t>ea</w:t>
      </w:r>
      <w:r w:rsidR="00754BCA" w:rsidRPr="00C43337">
        <w:rPr>
          <w:rFonts w:ascii="Tahoma" w:hAnsi="Tahoma" w:cs="Tahoma"/>
          <w:sz w:val="22"/>
          <w:szCs w:val="22"/>
          <w:lang w:val="ro-RO"/>
        </w:rPr>
        <w:t>,</w:t>
      </w:r>
      <w:r w:rsidR="00B662F0" w:rsidRPr="00C43337">
        <w:rPr>
          <w:rFonts w:ascii="Tahoma" w:hAnsi="Tahoma" w:cs="Tahoma"/>
          <w:sz w:val="22"/>
          <w:szCs w:val="22"/>
          <w:lang w:val="ro-RO"/>
        </w:rPr>
        <w:t xml:space="preserve"> </w:t>
      </w:r>
      <w:r w:rsidR="00754BCA" w:rsidRPr="00C43337">
        <w:rPr>
          <w:rFonts w:ascii="Tahoma" w:hAnsi="Tahoma" w:cs="Tahoma"/>
          <w:sz w:val="22"/>
          <w:szCs w:val="22"/>
          <w:lang w:val="ro-RO"/>
        </w:rPr>
        <w:t>valoarea tariful</w:t>
      </w:r>
      <w:r w:rsidR="00C51FC6" w:rsidRPr="00C43337">
        <w:rPr>
          <w:rFonts w:ascii="Tahoma" w:hAnsi="Tahoma" w:cs="Tahoma"/>
          <w:sz w:val="22"/>
          <w:szCs w:val="22"/>
          <w:lang w:val="ro-RO"/>
        </w:rPr>
        <w:t>ui</w:t>
      </w:r>
      <w:r w:rsidR="00754BCA" w:rsidRPr="00C43337">
        <w:rPr>
          <w:rFonts w:ascii="Tahoma" w:hAnsi="Tahoma" w:cs="Tahoma"/>
          <w:sz w:val="22"/>
          <w:szCs w:val="22"/>
          <w:lang w:val="ro-RO"/>
        </w:rPr>
        <w:t xml:space="preserve"> zonal de transport pentru introducerea energiei </w:t>
      </w:r>
      <w:r w:rsidR="006B7B48" w:rsidRPr="00C43337">
        <w:rPr>
          <w:rFonts w:ascii="Tahoma" w:hAnsi="Tahoma" w:cs="Tahoma"/>
          <w:sz w:val="22"/>
          <w:szCs w:val="22"/>
          <w:lang w:val="ro-RO"/>
        </w:rPr>
        <w:t>î</w:t>
      </w:r>
      <w:r w:rsidR="00754BCA" w:rsidRPr="00C43337">
        <w:rPr>
          <w:rFonts w:ascii="Tahoma" w:hAnsi="Tahoma" w:cs="Tahoma"/>
          <w:sz w:val="22"/>
          <w:szCs w:val="22"/>
          <w:lang w:val="ro-RO"/>
        </w:rPr>
        <w:t>n re</w:t>
      </w:r>
      <w:r w:rsidR="00E15EBB" w:rsidRPr="00C43337">
        <w:rPr>
          <w:rFonts w:ascii="Tahoma" w:hAnsi="Tahoma" w:cs="Tahoma"/>
          <w:sz w:val="22"/>
          <w:szCs w:val="22"/>
          <w:lang w:val="ro-RO"/>
        </w:rPr>
        <w:t>ţ</w:t>
      </w:r>
      <w:r w:rsidR="00754BCA" w:rsidRPr="00C43337">
        <w:rPr>
          <w:rFonts w:ascii="Tahoma" w:hAnsi="Tahoma" w:cs="Tahoma"/>
          <w:sz w:val="22"/>
          <w:szCs w:val="22"/>
          <w:lang w:val="ro-RO"/>
        </w:rPr>
        <w:t xml:space="preserve">ea </w:t>
      </w:r>
      <w:r w:rsidR="00B662F0" w:rsidRPr="00C43337">
        <w:rPr>
          <w:rFonts w:ascii="Tahoma" w:hAnsi="Tahoma" w:cs="Tahoma"/>
          <w:sz w:val="22"/>
          <w:szCs w:val="22"/>
          <w:lang w:val="ro-RO"/>
        </w:rPr>
        <w:t>la data semn</w:t>
      </w:r>
      <w:r w:rsidR="006B7B48" w:rsidRPr="00C43337">
        <w:rPr>
          <w:rFonts w:ascii="Tahoma" w:hAnsi="Tahoma" w:cs="Tahoma"/>
          <w:sz w:val="22"/>
          <w:szCs w:val="22"/>
          <w:lang w:val="ro-RO"/>
        </w:rPr>
        <w:t>ă</w:t>
      </w:r>
      <w:r w:rsidR="00B662F0" w:rsidRPr="00C43337">
        <w:rPr>
          <w:rFonts w:ascii="Tahoma" w:hAnsi="Tahoma" w:cs="Tahoma"/>
          <w:sz w:val="22"/>
          <w:szCs w:val="22"/>
          <w:lang w:val="ro-RO"/>
        </w:rPr>
        <w:t>rii contractului poate fi actualizat</w:t>
      </w:r>
      <w:r w:rsidR="006B7B48" w:rsidRPr="00C43337">
        <w:rPr>
          <w:rFonts w:ascii="Tahoma" w:hAnsi="Tahoma" w:cs="Tahoma"/>
          <w:sz w:val="22"/>
          <w:szCs w:val="22"/>
          <w:lang w:val="ro-RO"/>
        </w:rPr>
        <w:t>ă</w:t>
      </w:r>
      <w:r w:rsidR="00B662F0" w:rsidRPr="00C43337">
        <w:rPr>
          <w:rFonts w:ascii="Tahoma" w:hAnsi="Tahoma" w:cs="Tahoma"/>
          <w:sz w:val="22"/>
          <w:szCs w:val="22"/>
          <w:lang w:val="ro-RO"/>
        </w:rPr>
        <w:t xml:space="preserve"> conform algoritmului precizat </w:t>
      </w:r>
      <w:r w:rsidR="003B5C11" w:rsidRPr="00C43337">
        <w:rPr>
          <w:rFonts w:ascii="Tahoma" w:hAnsi="Tahoma" w:cs="Tahoma"/>
          <w:sz w:val="22"/>
          <w:szCs w:val="22"/>
          <w:lang w:val="ro-RO"/>
        </w:rPr>
        <w:t>î</w:t>
      </w:r>
      <w:r w:rsidR="00B662F0" w:rsidRPr="00C43337">
        <w:rPr>
          <w:rFonts w:ascii="Tahoma" w:hAnsi="Tahoma" w:cs="Tahoma"/>
          <w:sz w:val="22"/>
          <w:szCs w:val="22"/>
          <w:lang w:val="ro-RO"/>
        </w:rPr>
        <w:t>n anexa</w:t>
      </w:r>
      <w:r w:rsidR="00BB1291" w:rsidRPr="00C43337">
        <w:rPr>
          <w:rFonts w:ascii="Tahoma" w:hAnsi="Tahoma" w:cs="Tahoma"/>
          <w:sz w:val="22"/>
          <w:szCs w:val="22"/>
          <w:lang w:val="ro-RO"/>
        </w:rPr>
        <w:t xml:space="preserve"> nr.</w:t>
      </w:r>
      <w:r w:rsidR="00B662F0" w:rsidRPr="00C43337">
        <w:rPr>
          <w:rFonts w:ascii="Tahoma" w:hAnsi="Tahoma" w:cs="Tahoma"/>
          <w:sz w:val="22"/>
          <w:szCs w:val="22"/>
          <w:lang w:val="ro-RO"/>
        </w:rPr>
        <w:t xml:space="preserve"> 3 pct. 3</w:t>
      </w:r>
      <w:r w:rsidR="00975361" w:rsidRPr="00C43337">
        <w:rPr>
          <w:rFonts w:ascii="Tahoma" w:hAnsi="Tahoma" w:cs="Tahoma"/>
          <w:sz w:val="22"/>
          <w:szCs w:val="22"/>
          <w:lang w:val="ro-RO"/>
        </w:rPr>
        <w:t>;</w:t>
      </w:r>
      <w:r w:rsidR="00B662F0" w:rsidRPr="00C43337">
        <w:rPr>
          <w:rFonts w:ascii="Tahoma" w:hAnsi="Tahoma" w:cs="Tahoma"/>
          <w:sz w:val="22"/>
          <w:szCs w:val="22"/>
          <w:lang w:val="ro-RO"/>
        </w:rPr>
        <w:t xml:space="preserve"> </w:t>
      </w:r>
      <w:r w:rsidR="00975361" w:rsidRPr="00C43337">
        <w:rPr>
          <w:rFonts w:ascii="Tahoma" w:hAnsi="Tahoma" w:cs="Tahoma"/>
          <w:sz w:val="22"/>
          <w:szCs w:val="22"/>
          <w:lang w:val="ro-RO"/>
        </w:rPr>
        <w:t xml:space="preserve">actualizarea se aplică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ulterior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ncheierii prezentului contract, ANRE </w:t>
      </w:r>
      <w:r w:rsidR="000F0E73" w:rsidRPr="00C43337">
        <w:rPr>
          <w:rFonts w:ascii="Tahoma" w:hAnsi="Tahoma" w:cs="Tahoma"/>
          <w:sz w:val="22"/>
          <w:szCs w:val="22"/>
          <w:lang w:val="ro-RO"/>
        </w:rPr>
        <w:t>actualiz</w:t>
      </w:r>
      <w:r w:rsidR="00754BCA" w:rsidRPr="00C43337">
        <w:rPr>
          <w:rFonts w:ascii="Tahoma" w:hAnsi="Tahoma" w:cs="Tahoma"/>
          <w:sz w:val="22"/>
          <w:szCs w:val="22"/>
          <w:lang w:val="ro-RO"/>
        </w:rPr>
        <w:t>ea</w:t>
      </w:r>
      <w:r w:rsidR="000F0E73" w:rsidRPr="00C43337">
        <w:rPr>
          <w:rFonts w:ascii="Tahoma" w:hAnsi="Tahoma" w:cs="Tahoma"/>
          <w:sz w:val="22"/>
          <w:szCs w:val="22"/>
          <w:lang w:val="ro-RO"/>
        </w:rPr>
        <w:t>z</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 </w:t>
      </w:r>
      <w:r w:rsidRPr="00C43337">
        <w:rPr>
          <w:rFonts w:ascii="Tahoma" w:hAnsi="Tahoma" w:cs="Tahoma"/>
          <w:sz w:val="22"/>
          <w:szCs w:val="22"/>
          <w:lang w:val="ro-RO"/>
        </w:rPr>
        <w:t>tarifele reglementate</w:t>
      </w:r>
      <w:r w:rsidR="006D68A3" w:rsidRPr="00C43337">
        <w:rPr>
          <w:rFonts w:ascii="Tahoma" w:hAnsi="Tahoma" w:cs="Tahoma"/>
          <w:sz w:val="22"/>
          <w:szCs w:val="22"/>
          <w:lang w:val="ro-RO"/>
        </w:rPr>
        <w:t xml:space="preserve"> pentru serviciul de transport</w:t>
      </w:r>
      <w:r w:rsidRPr="00C43337">
        <w:rPr>
          <w:rFonts w:ascii="Tahoma" w:hAnsi="Tahoma" w:cs="Tahoma"/>
          <w:sz w:val="22"/>
          <w:szCs w:val="22"/>
          <w:lang w:val="ro-RO"/>
        </w:rPr>
        <w:t>, stabile</w:t>
      </w:r>
      <w:r w:rsidR="00E15EBB" w:rsidRPr="00C43337">
        <w:rPr>
          <w:rFonts w:ascii="Tahoma" w:hAnsi="Tahoma" w:cs="Tahoma"/>
          <w:sz w:val="22"/>
          <w:szCs w:val="22"/>
          <w:lang w:val="ro-RO"/>
        </w:rPr>
        <w:t>ş</w:t>
      </w:r>
      <w:r w:rsidRPr="00C43337">
        <w:rPr>
          <w:rFonts w:ascii="Tahoma" w:hAnsi="Tahoma" w:cs="Tahoma"/>
          <w:sz w:val="22"/>
          <w:szCs w:val="22"/>
          <w:lang w:val="ro-RO"/>
        </w:rPr>
        <w:t>te altele noi sau modific</w:t>
      </w:r>
      <w:r w:rsidR="006B7B48" w:rsidRPr="00C43337">
        <w:rPr>
          <w:rFonts w:ascii="Tahoma" w:hAnsi="Tahoma" w:cs="Tahoma"/>
          <w:sz w:val="22"/>
          <w:szCs w:val="22"/>
          <w:lang w:val="ro-RO"/>
        </w:rPr>
        <w:t>ă</w:t>
      </w:r>
      <w:r w:rsidR="003B4BA0" w:rsidRPr="00C43337">
        <w:rPr>
          <w:rFonts w:ascii="Tahoma" w:hAnsi="Tahoma" w:cs="Tahoma"/>
          <w:sz w:val="22"/>
          <w:szCs w:val="22"/>
          <w:lang w:val="ro-RO"/>
        </w:rPr>
        <w:t xml:space="preserve"> procedura de calcul a acestora</w:t>
      </w:r>
      <w:r w:rsidR="00B662F0" w:rsidRPr="00C43337">
        <w:rPr>
          <w:rFonts w:ascii="Tahoma" w:hAnsi="Tahoma" w:cs="Tahoma"/>
          <w:sz w:val="22"/>
          <w:szCs w:val="22"/>
          <w:lang w:val="ro-RO"/>
        </w:rPr>
        <w:t>.</w:t>
      </w:r>
    </w:p>
    <w:p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6E6459" w:rsidRPr="00C43337">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ofertelor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financiar</w:t>
      </w:r>
      <w:r w:rsidR="006B7B48" w:rsidRPr="00C43337">
        <w:rPr>
          <w:rFonts w:ascii="Tahoma" w:hAnsi="Tahoma" w:cs="Tahoma"/>
          <w:sz w:val="22"/>
          <w:szCs w:val="22"/>
          <w:lang w:val="ro-RO"/>
        </w:rPr>
        <w:t>ă</w:t>
      </w:r>
      <w:r w:rsidR="002928C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2928C8" w:rsidRPr="00C43337">
        <w:rPr>
          <w:rFonts w:ascii="Tahoma" w:hAnsi="Tahoma" w:cs="Tahoma"/>
          <w:sz w:val="22"/>
          <w:szCs w:val="22"/>
          <w:lang w:val="ro-RO"/>
        </w:rPr>
        <w:t>.</w:t>
      </w:r>
    </w:p>
    <w:p w:rsidR="005F70FA" w:rsidRPr="00C43337" w:rsidRDefault="002928C8" w:rsidP="00413D7D">
      <w:pPr>
        <w:pStyle w:val="BodyText"/>
        <w:spacing w:before="120" w:after="120"/>
        <w:ind w:firstLine="720"/>
        <w:jc w:val="both"/>
        <w:rPr>
          <w:rFonts w:ascii="Tahoma" w:hAnsi="Tahoma" w:cs="Tahoma"/>
          <w:sz w:val="22"/>
          <w:szCs w:val="22"/>
          <w:lang w:val="ro-RO"/>
        </w:rPr>
      </w:pPr>
      <w:r w:rsidRPr="00C43337" w:rsidDel="002928C8">
        <w:rPr>
          <w:rFonts w:ascii="Tahoma" w:hAnsi="Tahoma" w:cs="Tahoma"/>
          <w:sz w:val="22"/>
          <w:szCs w:val="22"/>
          <w:lang w:val="ro-RO"/>
        </w:rPr>
        <w:lastRenderedPageBreak/>
        <w:t xml:space="preserve"> </w:t>
      </w:r>
      <w:r w:rsidR="005F70FA"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cazul ofertelor </w:t>
      </w:r>
      <w:r w:rsidR="008C6385" w:rsidRPr="00C43337">
        <w:rPr>
          <w:rFonts w:ascii="Tahoma" w:hAnsi="Tahoma" w:cs="Tahoma"/>
          <w:sz w:val="22"/>
          <w:szCs w:val="22"/>
          <w:lang w:val="ro-RO"/>
        </w:rPr>
        <w:t xml:space="preserve">cu perioada de livrare </w:t>
      </w:r>
      <w:r w:rsidR="005F70FA"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5F70F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5F70FA"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005F70FA" w:rsidRPr="00C43337">
        <w:rPr>
          <w:rFonts w:ascii="Tahoma" w:hAnsi="Tahoma" w:cs="Tahoma"/>
          <w:sz w:val="22"/>
          <w:szCs w:val="22"/>
          <w:lang w:val="ro-RO"/>
        </w:rPr>
        <w:t>, V</w:t>
      </w:r>
      <w:r w:rsidR="006B7B48" w:rsidRPr="00C43337">
        <w:rPr>
          <w:rFonts w:ascii="Tahoma" w:hAnsi="Tahoma" w:cs="Tahoma"/>
          <w:sz w:val="22"/>
          <w:szCs w:val="22"/>
          <w:lang w:val="ro-RO"/>
        </w:rPr>
        <w:t>â</w:t>
      </w:r>
      <w:r w:rsidR="005F70FA" w:rsidRPr="00C43337">
        <w:rPr>
          <w:rFonts w:ascii="Tahoma" w:hAnsi="Tahoma" w:cs="Tahoma"/>
          <w:sz w:val="22"/>
          <w:szCs w:val="22"/>
          <w:lang w:val="ro-RO"/>
        </w:rPr>
        <w:t>nz</w:t>
      </w:r>
      <w:r w:rsidR="006B7B48" w:rsidRPr="00C43337">
        <w:rPr>
          <w:rFonts w:ascii="Tahoma" w:hAnsi="Tahoma" w:cs="Tahoma"/>
          <w:sz w:val="22"/>
          <w:szCs w:val="22"/>
          <w:lang w:val="ro-RO"/>
        </w:rPr>
        <w:t>ă</w:t>
      </w:r>
      <w:r w:rsidR="005F70FA"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005F70FA" w:rsidRPr="00C43337">
        <w:rPr>
          <w:rFonts w:ascii="Tahoma" w:hAnsi="Tahoma" w:cs="Tahoma"/>
          <w:sz w:val="22"/>
          <w:szCs w:val="22"/>
          <w:lang w:val="ro-RO"/>
        </w:rPr>
        <w:t>r</w:t>
      </w:r>
      <w:r w:rsidR="006B7B48" w:rsidRPr="00C43337">
        <w:rPr>
          <w:rFonts w:ascii="Tahoma" w:hAnsi="Tahoma" w:cs="Tahoma"/>
          <w:sz w:val="22"/>
          <w:szCs w:val="22"/>
          <w:lang w:val="ro-RO"/>
        </w:rPr>
        <w:t>ă</w:t>
      </w:r>
      <w:r w:rsidR="005F70FA"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005F70FA"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005F70FA" w:rsidRPr="00C43337">
        <w:rPr>
          <w:rFonts w:ascii="Tahoma" w:hAnsi="Tahoma" w:cs="Tahoma"/>
          <w:sz w:val="22"/>
          <w:szCs w:val="22"/>
          <w:lang w:val="ro-RO"/>
        </w:rPr>
        <w:t xml:space="preserve">. </w:t>
      </w:r>
      <w:r w:rsidR="00F07301" w:rsidRPr="00C43337">
        <w:rPr>
          <w:rFonts w:ascii="Tahoma" w:hAnsi="Tahoma" w:cs="Tahoma"/>
          <w:sz w:val="22"/>
          <w:szCs w:val="22"/>
          <w:lang w:val="ro-RO"/>
        </w:rPr>
        <w:t xml:space="preserve">10 </w:t>
      </w:r>
      <w:r w:rsidR="006B7B48" w:rsidRPr="00C43337">
        <w:rPr>
          <w:rFonts w:ascii="Tahoma" w:hAnsi="Tahoma" w:cs="Tahoma"/>
          <w:sz w:val="22"/>
          <w:szCs w:val="22"/>
          <w:lang w:val="ro-RO"/>
        </w:rPr>
        <w:t>î</w:t>
      </w:r>
      <w:r w:rsidR="005F70FA" w:rsidRPr="00C43337">
        <w:rPr>
          <w:rFonts w:ascii="Tahoma" w:hAnsi="Tahoma" w:cs="Tahoma"/>
          <w:sz w:val="22"/>
          <w:szCs w:val="22"/>
          <w:lang w:val="ro-RO"/>
        </w:rPr>
        <w:t>n prima zi financiar</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a lunii imediat urm</w:t>
      </w:r>
      <w:r w:rsidR="006B7B48" w:rsidRPr="00C43337">
        <w:rPr>
          <w:rFonts w:ascii="Tahoma" w:hAnsi="Tahoma" w:cs="Tahoma"/>
          <w:sz w:val="22"/>
          <w:szCs w:val="22"/>
          <w:lang w:val="ro-RO"/>
        </w:rPr>
        <w:t>ă</w:t>
      </w:r>
      <w:r w:rsidR="005F70FA" w:rsidRPr="00C43337">
        <w:rPr>
          <w:rFonts w:ascii="Tahoma" w:hAnsi="Tahoma" w:cs="Tahoma"/>
          <w:sz w:val="22"/>
          <w:szCs w:val="22"/>
          <w:lang w:val="ro-RO"/>
        </w:rPr>
        <w:t>toare lunii de livrare.</w:t>
      </w:r>
    </w:p>
    <w:p w:rsidR="005F70FA" w:rsidRPr="00C43337" w:rsidRDefault="005F70FA"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F07301" w:rsidRPr="00C43337">
        <w:rPr>
          <w:rFonts w:ascii="Tahoma" w:hAnsi="Tahoma" w:cs="Tahoma"/>
          <w:sz w:val="22"/>
          <w:szCs w:val="22"/>
          <w:lang w:val="ro-RO"/>
        </w:rPr>
        <w:t xml:space="preserve">12 </w:t>
      </w:r>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respectiv cel mai t</w:t>
      </w:r>
      <w:r w:rsidR="006B7B48" w:rsidRPr="00C43337">
        <w:rPr>
          <w:rFonts w:ascii="Tahoma" w:hAnsi="Tahoma" w:cs="Tahoma"/>
          <w:sz w:val="22"/>
          <w:szCs w:val="22"/>
          <w:lang w:val="ro-RO"/>
        </w:rPr>
        <w:t>â</w:t>
      </w:r>
      <w:r w:rsidR="00166945" w:rsidRPr="00C43337">
        <w:rPr>
          <w:rFonts w:ascii="Tahoma" w:hAnsi="Tahoma" w:cs="Tahoma"/>
          <w:sz w:val="22"/>
          <w:szCs w:val="22"/>
          <w:lang w:val="ro-RO"/>
        </w:rPr>
        <w:t xml:space="preserve">rziu </w:t>
      </w:r>
      <w:r w:rsidR="006B7B48" w:rsidRPr="00C43337">
        <w:rPr>
          <w:rFonts w:ascii="Tahoma" w:hAnsi="Tahoma" w:cs="Tahoma"/>
          <w:sz w:val="22"/>
          <w:szCs w:val="22"/>
          <w:lang w:val="ro-RO"/>
        </w:rPr>
        <w:t>î</w:t>
      </w:r>
      <w:r w:rsidR="00166945" w:rsidRPr="00C43337">
        <w:rPr>
          <w:rFonts w:ascii="Tahoma" w:hAnsi="Tahoma" w:cs="Tahoma"/>
          <w:sz w:val="22"/>
          <w:szCs w:val="22"/>
          <w:lang w:val="ro-RO"/>
        </w:rPr>
        <w:t xml:space="preserve">n a </w:t>
      </w:r>
      <w:r w:rsidR="00E15EBB" w:rsidRPr="00C43337">
        <w:rPr>
          <w:rFonts w:ascii="Tahoma" w:hAnsi="Tahoma" w:cs="Tahoma"/>
          <w:sz w:val="22"/>
          <w:szCs w:val="22"/>
          <w:lang w:val="ro-RO"/>
        </w:rPr>
        <w:t>ş</w:t>
      </w:r>
      <w:r w:rsidR="00166945" w:rsidRPr="00C43337">
        <w:rPr>
          <w:rFonts w:ascii="Tahoma" w:hAnsi="Tahoma" w:cs="Tahoma"/>
          <w:sz w:val="22"/>
          <w:szCs w:val="22"/>
          <w:lang w:val="ro-RO"/>
        </w:rPr>
        <w:t xml:space="preserve">aptea zi </w:t>
      </w:r>
      <w:r w:rsidRPr="00C43337">
        <w:rPr>
          <w:rFonts w:ascii="Tahoma" w:hAnsi="Tahoma" w:cs="Tahoma"/>
          <w:sz w:val="22"/>
          <w:szCs w:val="22"/>
          <w:lang w:val="ro-RO"/>
        </w:rPr>
        <w:t>financiar</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la data transmiterii.</w:t>
      </w:r>
    </w:p>
    <w:p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6E6459" w:rsidRPr="00C43337">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FF2D02" w:rsidRPr="00C43337">
        <w:rPr>
          <w:rFonts w:ascii="Tahoma" w:hAnsi="Tahoma" w:cs="Tahoma"/>
          <w:sz w:val="22"/>
          <w:szCs w:val="22"/>
          <w:lang w:val="ro-RO"/>
        </w:rPr>
        <w:t>financiare</w:t>
      </w:r>
      <w:r w:rsidR="00333B57" w:rsidRPr="00C43337">
        <w:rPr>
          <w:rFonts w:ascii="Tahoma" w:hAnsi="Tahoma" w:cs="Tahoma"/>
          <w:sz w:val="22"/>
          <w:szCs w:val="22"/>
          <w:lang w:val="ro-RO"/>
        </w:rPr>
        <w:t xml:space="preserve"> 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conform art. 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FB01D1" w:rsidRPr="00C43337">
        <w:rPr>
          <w:rFonts w:ascii="Tahoma" w:hAnsi="Tahoma" w:cs="Tahoma"/>
          <w:sz w:val="22"/>
          <w:szCs w:val="22"/>
          <w:lang w:val="ro-RO"/>
        </w:rPr>
        <w:t xml:space="preserve">financiare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F07301" w:rsidRPr="00C43337">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F07301" w:rsidRPr="00C43337">
        <w:rPr>
          <w:rFonts w:ascii="Tahoma" w:hAnsi="Tahoma" w:cs="Tahoma"/>
          <w:sz w:val="22"/>
          <w:szCs w:val="22"/>
          <w:lang w:val="ro-RO"/>
        </w:rPr>
        <w:t>15</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C</w:t>
      </w:r>
      <w:r w:rsidR="004229AE" w:rsidRPr="00C43337">
        <w:rPr>
          <w:rFonts w:ascii="Tahoma" w:hAnsi="Tahoma" w:cs="Tahoma"/>
          <w:color w:val="000000"/>
          <w:sz w:val="22"/>
          <w:szCs w:val="22"/>
          <w:lang w:val="ro-RO"/>
        </w:rPr>
        <w:t>ump</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 la data prelu</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cecului de c</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 xml:space="preserve">tre </w:t>
      </w:r>
      <w:r w:rsidR="00786257"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 ori la data intr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 xml:space="preserve">rii numerarului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casieria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F07301" w:rsidRPr="00C43337">
        <w:rPr>
          <w:rFonts w:ascii="Tahoma" w:hAnsi="Tahoma" w:cs="Tahoma"/>
          <w:sz w:val="22"/>
          <w:szCs w:val="22"/>
          <w:lang w:val="ro-RO"/>
        </w:rPr>
        <w:t>12</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rsidR="00333B57" w:rsidRPr="00C43337" w:rsidRDefault="00333B57"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a)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ile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data stingerii sumei datorate, inclusiv;</w:t>
      </w:r>
    </w:p>
    <w:p w:rsidR="006A218D" w:rsidRPr="00C43337" w:rsidRDefault="00333B57" w:rsidP="00C43337">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b) </w:t>
      </w:r>
      <w:r w:rsidR="006851DA"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006851DA"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6851DA" w:rsidRPr="00C43337">
        <w:rPr>
          <w:rFonts w:ascii="Tahoma" w:hAnsi="Tahoma" w:cs="Tahoma"/>
          <w:sz w:val="22"/>
          <w:szCs w:val="22"/>
          <w:lang w:val="ro-RO"/>
        </w:rPr>
        <w:t>nt</w:t>
      </w:r>
      <w:r w:rsidR="006B7B48" w:rsidRPr="00C43337">
        <w:rPr>
          <w:rFonts w:ascii="Tahoma" w:hAnsi="Tahoma" w:cs="Tahoma"/>
          <w:sz w:val="22"/>
          <w:szCs w:val="22"/>
          <w:lang w:val="ro-RO"/>
        </w:rPr>
        <w:t>â</w:t>
      </w:r>
      <w:r w:rsidR="006851DA"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006851DA"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006851DA"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006851DA" w:rsidRPr="00C43337">
        <w:rPr>
          <w:rFonts w:ascii="Tahoma" w:hAnsi="Tahoma" w:cs="Tahoma"/>
          <w:sz w:val="22"/>
          <w:szCs w:val="22"/>
          <w:lang w:val="ro-RO"/>
        </w:rPr>
        <w:t>nt</w:t>
      </w:r>
      <w:r w:rsidR="006B7B48" w:rsidRPr="00C43337">
        <w:rPr>
          <w:rFonts w:ascii="Tahoma" w:hAnsi="Tahoma" w:cs="Tahoma"/>
          <w:sz w:val="22"/>
          <w:szCs w:val="22"/>
          <w:lang w:val="ro-RO"/>
        </w:rPr>
        <w:t>â</w:t>
      </w:r>
      <w:r w:rsidR="006851DA" w:rsidRPr="00C43337">
        <w:rPr>
          <w:rFonts w:ascii="Tahoma" w:hAnsi="Tahoma" w:cs="Tahoma"/>
          <w:sz w:val="22"/>
          <w:szCs w:val="22"/>
          <w:lang w:val="ro-RO"/>
        </w:rPr>
        <w:t>rziere.</w:t>
      </w:r>
    </w:p>
    <w:p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va prezenta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favoarea V</w:t>
      </w:r>
      <w:r w:rsidR="006B7B48" w:rsidRPr="00C43337">
        <w:rPr>
          <w:rFonts w:ascii="Tahoma" w:hAnsi="Tahoma" w:cs="Tahoma"/>
          <w:sz w:val="22"/>
          <w:szCs w:val="22"/>
          <w:lang w:val="ro-RO"/>
        </w:rPr>
        <w:t>â</w:t>
      </w:r>
      <w:r w:rsidRPr="00C43337">
        <w:rPr>
          <w:rFonts w:ascii="Tahoma" w:hAnsi="Tahoma" w:cs="Tahoma"/>
          <w:sz w:val="22"/>
          <w:szCs w:val="22"/>
          <w:lang w:val="ro-RO"/>
        </w:rPr>
        <w:t>nzǎtorului,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2893" w:rsidRPr="00C43337">
        <w:rPr>
          <w:rFonts w:ascii="Tahoma" w:hAnsi="Tahoma" w:cs="Tahoma"/>
          <w:sz w:val="22"/>
          <w:szCs w:val="22"/>
          <w:lang w:val="ro-RO"/>
        </w:rPr>
        <w:t>.</w:t>
      </w:r>
    </w:p>
    <w:p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C43337">
        <w:rPr>
          <w:rFonts w:ascii="Tahoma" w:hAnsi="Tahoma" w:cs="Tahoma"/>
          <w:sz w:val="22"/>
          <w:szCs w:val="22"/>
          <w:lang w:val="ro-RO"/>
        </w:rPr>
        <w:t>lun</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 xml:space="preserve">Cantitate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210A3F" w:rsidRPr="00C43337">
        <w:rPr>
          <w:rFonts w:ascii="Tahoma" w:hAnsi="Tahoma" w:cs="Tahoma"/>
          <w:sz w:val="22"/>
          <w:szCs w:val="22"/>
          <w:lang w:val="ro-RO"/>
        </w:rPr>
        <w:t xml:space="preserve">, </w:t>
      </w:r>
      <w:r w:rsidRPr="00C43337">
        <w:rPr>
          <w:rFonts w:ascii="Tahoma" w:hAnsi="Tahoma" w:cs="Tahoma"/>
          <w:sz w:val="22"/>
          <w:szCs w:val="22"/>
          <w:lang w:val="ro-RO"/>
        </w:rPr>
        <w:t xml:space="preserve">aceasta fiind de </w:t>
      </w:r>
      <w:r w:rsidR="006514D5" w:rsidRPr="00C43337">
        <w:rPr>
          <w:rFonts w:ascii="Tahoma" w:hAnsi="Tahoma" w:cs="Tahoma"/>
          <w:sz w:val="22"/>
          <w:szCs w:val="22"/>
          <w:lang w:val="ro-RO"/>
        </w:rPr>
        <w:t>…</w:t>
      </w:r>
      <w:r w:rsidRPr="00C43337">
        <w:rPr>
          <w:rFonts w:ascii="Tahoma" w:hAnsi="Tahoma" w:cs="Tahoma"/>
          <w:sz w:val="22"/>
          <w:szCs w:val="22"/>
          <w:lang w:val="ro-RO"/>
        </w:rPr>
        <w:t>..................lei</w:t>
      </w:r>
      <w:r w:rsidR="0050352F" w:rsidRPr="00C43337">
        <w:rPr>
          <w:rFonts w:ascii="Tahoma" w:hAnsi="Tahoma" w:cs="Tahoma"/>
          <w:sz w:val="22"/>
          <w:szCs w:val="22"/>
          <w:lang w:val="ro-RO"/>
        </w:rPr>
        <w:t>.</w:t>
      </w:r>
    </w:p>
    <w:p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(ii) pentru perioade de livrare mai mari dec</w:t>
      </w:r>
      <w:r w:rsidR="00210A3F" w:rsidRPr="00C43337">
        <w:rPr>
          <w:rFonts w:ascii="Tahoma" w:hAnsi="Tahoma" w:cs="Tahoma"/>
          <w:sz w:val="22"/>
          <w:szCs w:val="22"/>
          <w:lang w:val="ro-RO"/>
        </w:rPr>
        <w:t>â</w:t>
      </w:r>
      <w:r w:rsidRPr="00C43337">
        <w:rPr>
          <w:rFonts w:ascii="Tahoma" w:hAnsi="Tahoma" w:cs="Tahoma"/>
          <w:sz w:val="22"/>
          <w:szCs w:val="22"/>
          <w:lang w:val="ro-RO"/>
        </w:rPr>
        <w:t xml:space="preserve">t o </w:t>
      </w:r>
      <w:r w:rsidR="00A80C78" w:rsidRPr="00C43337">
        <w:rPr>
          <w:rFonts w:ascii="Tahoma" w:hAnsi="Tahoma" w:cs="Tahoma"/>
          <w:sz w:val="22"/>
          <w:szCs w:val="22"/>
          <w:lang w:val="ro-RO"/>
        </w:rPr>
        <w:t>lun</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52 de zile calendaristice, respectiv: </w:t>
      </w:r>
    </w:p>
    <w:p w:rsidR="00EB3AE2" w:rsidRPr="00C43337"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Cantitate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52 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BE2893" w:rsidRPr="00C43337">
        <w:rPr>
          <w:rFonts w:ascii="Tahoma" w:hAnsi="Tahoma" w:cs="Tahoma"/>
          <w:sz w:val="22"/>
          <w:szCs w:val="22"/>
          <w:lang w:val="ro-RO"/>
        </w:rPr>
        <w:t>,</w:t>
      </w:r>
      <w:r w:rsidR="00EB3AE2" w:rsidRPr="00C43337">
        <w:rPr>
          <w:rFonts w:ascii="Tahoma" w:hAnsi="Tahoma" w:cs="Tahoma"/>
          <w:sz w:val="22"/>
          <w:szCs w:val="22"/>
          <w:lang w:val="ro-RO"/>
        </w:rPr>
        <w:t xml:space="preserve"> aceasta fiind de .....................lei</w:t>
      </w:r>
      <w:r w:rsidR="0050352F" w:rsidRPr="00C43337">
        <w:rPr>
          <w:rFonts w:ascii="Tahoma" w:hAnsi="Tahoma" w:cs="Tahoma"/>
          <w:sz w:val="22"/>
          <w:szCs w:val="22"/>
          <w:lang w:val="ro-RO"/>
        </w:rPr>
        <w:t>.</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3</w:t>
      </w:r>
      <w:r w:rsidRPr="00C43337">
        <w:rPr>
          <w:rFonts w:ascii="Tahoma" w:hAnsi="Tahoma" w:cs="Tahoma"/>
          <w:sz w:val="22"/>
          <w:szCs w:val="22"/>
          <w:lang w:val="ro-RO"/>
        </w:rPr>
        <w:t>)</w:t>
      </w:r>
      <w:r w:rsidR="00D113F2" w:rsidRPr="00C43337">
        <w:rPr>
          <w:rFonts w:ascii="Tahoma" w:hAnsi="Tahoma" w:cs="Tahoma"/>
          <w:sz w:val="22"/>
          <w:szCs w:val="22"/>
          <w:lang w:val="ro-RO"/>
        </w:rPr>
        <w:t xml:space="preserve"> </w:t>
      </w:r>
      <w:r w:rsidRPr="00C43337">
        <w:rPr>
          <w:rFonts w:ascii="Tahoma" w:hAnsi="Tahoma" w:cs="Tahoma"/>
          <w:sz w:val="22"/>
          <w:szCs w:val="22"/>
          <w:lang w:val="ro-RO"/>
        </w:rPr>
        <w:t>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713173" w:rsidRPr="00C43337">
        <w:rPr>
          <w:rFonts w:ascii="Tahoma" w:hAnsi="Tahoma" w:cs="Tahoma"/>
          <w:sz w:val="22"/>
          <w:szCs w:val="22"/>
          <w:lang w:val="ro-RO"/>
        </w:rPr>
        <w:t>î</w:t>
      </w:r>
      <w:r w:rsidRPr="00C43337">
        <w:rPr>
          <w:rFonts w:ascii="Tahoma" w:hAnsi="Tahoma" w:cs="Tahoma"/>
          <w:sz w:val="22"/>
          <w:szCs w:val="22"/>
          <w:lang w:val="ro-RO"/>
        </w:rPr>
        <w:t>n data de 25 ale lunii care urmeaz</w:t>
      </w:r>
      <w:r w:rsidR="00EF6124" w:rsidRPr="00C43337">
        <w:rPr>
          <w:rFonts w:ascii="Tahoma" w:hAnsi="Tahoma" w:cs="Tahoma"/>
          <w:sz w:val="22"/>
          <w:szCs w:val="22"/>
          <w:lang w:val="ro-RO"/>
        </w:rPr>
        <w:t>ă</w:t>
      </w:r>
      <w:r w:rsidRPr="00C43337">
        <w:rPr>
          <w:rFonts w:ascii="Tahoma" w:hAnsi="Tahoma" w:cs="Tahoma"/>
          <w:sz w:val="22"/>
          <w:szCs w:val="22"/>
          <w:lang w:val="ro-RO"/>
        </w:rPr>
        <w:t xml:space="preserve"> ultimei luni de livrare.</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4</w:t>
      </w:r>
      <w:r w:rsidRPr="00C43337">
        <w:rPr>
          <w:rFonts w:ascii="Tahoma" w:hAnsi="Tahoma" w:cs="Tahoma"/>
          <w:sz w:val="22"/>
          <w:szCs w:val="22"/>
          <w:lang w:val="ro-RO"/>
        </w:rPr>
        <w:t>) Termenul de prezentare al garan</w:t>
      </w:r>
      <w:r w:rsidR="00713173" w:rsidRPr="00C43337">
        <w:rPr>
          <w:rFonts w:ascii="Tahoma" w:hAnsi="Tahoma" w:cs="Tahoma"/>
          <w:sz w:val="22"/>
          <w:szCs w:val="22"/>
          <w:lang w:val="ro-RO"/>
        </w:rPr>
        <w:t>ț</w:t>
      </w:r>
      <w:r w:rsidRPr="00C43337">
        <w:rPr>
          <w:rFonts w:ascii="Tahoma" w:hAnsi="Tahoma" w:cs="Tahoma"/>
          <w:sz w:val="22"/>
          <w:szCs w:val="22"/>
          <w:lang w:val="ro-RO"/>
        </w:rPr>
        <w:t>iei de plat</w:t>
      </w:r>
      <w:r w:rsidR="00EF6124" w:rsidRPr="00C43337">
        <w:rPr>
          <w:rFonts w:ascii="Tahoma" w:hAnsi="Tahoma" w:cs="Tahoma"/>
          <w:sz w:val="22"/>
          <w:szCs w:val="22"/>
          <w:lang w:val="ro-RO"/>
        </w:rPr>
        <w:t>ă</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este de cel pu</w:t>
      </w:r>
      <w:r w:rsidR="00E15EBB" w:rsidRPr="00C43337">
        <w:rPr>
          <w:rFonts w:ascii="Tahoma" w:hAnsi="Tahoma" w:cs="Tahoma"/>
          <w:sz w:val="22"/>
          <w:szCs w:val="22"/>
          <w:lang w:val="ro-RO"/>
        </w:rPr>
        <w:t>ţ</w:t>
      </w:r>
      <w:r w:rsidRPr="00C43337">
        <w:rPr>
          <w:rFonts w:ascii="Tahoma" w:hAnsi="Tahoma" w:cs="Tahoma"/>
          <w:sz w:val="22"/>
          <w:szCs w:val="22"/>
          <w:lang w:val="ro-RO"/>
        </w:rPr>
        <w:t xml:space="preserve">in 2 zile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de intrare </w:t>
      </w:r>
      <w:r w:rsidR="00854616" w:rsidRPr="00C43337">
        <w:rPr>
          <w:rFonts w:ascii="Tahoma" w:hAnsi="Tahoma" w:cs="Tahoma"/>
          <w:sz w:val="22"/>
          <w:szCs w:val="22"/>
          <w:lang w:val="ro-RO"/>
        </w:rPr>
        <w:t>efectiv</w:t>
      </w:r>
      <w:r w:rsidR="006B7B48" w:rsidRPr="00C43337">
        <w:rPr>
          <w:rFonts w:ascii="Tahoma" w:hAnsi="Tahoma" w:cs="Tahoma"/>
          <w:sz w:val="22"/>
          <w:szCs w:val="22"/>
          <w:lang w:val="ro-RO"/>
        </w:rPr>
        <w:t>ă</w:t>
      </w:r>
      <w:r w:rsidR="0085461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vigoare a Contractului.</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5</w:t>
      </w:r>
      <w:r w:rsidRPr="00C43337">
        <w:rPr>
          <w:rFonts w:ascii="Tahoma" w:hAnsi="Tahoma" w:cs="Tahoma"/>
          <w:sz w:val="22"/>
          <w:szCs w:val="22"/>
          <w:lang w:val="ro-RO"/>
        </w:rPr>
        <w:t>) Nedepunerea garan</w:t>
      </w:r>
      <w:r w:rsidR="00E15EBB" w:rsidRPr="00C43337">
        <w:rPr>
          <w:rFonts w:ascii="Tahoma" w:hAnsi="Tahoma" w:cs="Tahoma"/>
          <w:sz w:val="22"/>
          <w:szCs w:val="22"/>
          <w:lang w:val="ro-RO"/>
        </w:rPr>
        <w:t>ţ</w:t>
      </w:r>
      <w:r w:rsidRPr="00C43337">
        <w:rPr>
          <w:rFonts w:ascii="Tahoma" w:hAnsi="Tahoma" w:cs="Tahoma"/>
          <w:sz w:val="22"/>
          <w:szCs w:val="22"/>
          <w:lang w:val="ro-RO"/>
        </w:rPr>
        <w:t>iei de plat</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nseamn</w:t>
      </w:r>
      <w:r w:rsidR="006B7B48" w:rsidRPr="00C43337">
        <w:rPr>
          <w:rFonts w:ascii="Tahoma" w:hAnsi="Tahoma" w:cs="Tahoma"/>
          <w:sz w:val="22"/>
          <w:szCs w:val="22"/>
          <w:lang w:val="ro-RO"/>
        </w:rPr>
        <w:t>ă</w:t>
      </w:r>
      <w:r w:rsidRPr="00C43337">
        <w:rPr>
          <w:rFonts w:ascii="Tahoma" w:hAnsi="Tahoma" w:cs="Tahoma"/>
          <w:sz w:val="22"/>
          <w:szCs w:val="22"/>
          <w:lang w:val="ro-RO"/>
        </w:rPr>
        <w:t xml:space="preserve"> neintrarea </w:t>
      </w:r>
      <w:r w:rsidR="008C6385" w:rsidRPr="00C43337">
        <w:rPr>
          <w:rFonts w:ascii="Tahoma" w:hAnsi="Tahoma" w:cs="Tahoma"/>
          <w:sz w:val="22"/>
          <w:szCs w:val="22"/>
          <w:lang w:val="ro-RO"/>
        </w:rPr>
        <w:t>efectiv</w:t>
      </w:r>
      <w:r w:rsidR="00D113F2"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w:t>
      </w:r>
      <w:r w:rsidR="00E15EBB" w:rsidRPr="00C43337">
        <w:rPr>
          <w:rFonts w:ascii="Tahoma" w:hAnsi="Tahoma" w:cs="Tahoma"/>
          <w:sz w:val="22"/>
          <w:szCs w:val="22"/>
          <w:lang w:val="ro-RO"/>
        </w:rPr>
        <w:t>ş</w:t>
      </w:r>
      <w:r w:rsidRPr="00C43337">
        <w:rPr>
          <w:rFonts w:ascii="Tahoma" w:hAnsi="Tahoma" w:cs="Tahoma"/>
          <w:sz w:val="22"/>
          <w:szCs w:val="22"/>
          <w:lang w:val="ro-RO"/>
        </w:rPr>
        <w:t>i conduce la obligarea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desp</w:t>
      </w:r>
      <w:r w:rsidR="006B7B48" w:rsidRPr="00C43337">
        <w:rPr>
          <w:rFonts w:ascii="Tahoma" w:hAnsi="Tahoma" w:cs="Tahoma"/>
          <w:sz w:val="22"/>
          <w:szCs w:val="22"/>
          <w:lang w:val="ro-RO"/>
        </w:rPr>
        <w:t>ă</w:t>
      </w:r>
      <w:r w:rsidRPr="00C43337">
        <w:rPr>
          <w:rFonts w:ascii="Tahoma" w:hAnsi="Tahoma" w:cs="Tahoma"/>
          <w:sz w:val="22"/>
          <w:szCs w:val="22"/>
          <w:lang w:val="ro-RO"/>
        </w:rPr>
        <w:t>gubire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347C33" w:rsidRPr="00C43337">
        <w:rPr>
          <w:rFonts w:ascii="Tahoma" w:hAnsi="Tahoma" w:cs="Tahoma"/>
          <w:sz w:val="22"/>
          <w:szCs w:val="22"/>
          <w:lang w:val="ro-RO"/>
        </w:rPr>
        <w:t>contravaloarea energiei electrice pentr</w:t>
      </w:r>
      <w:r w:rsidR="00121C75" w:rsidRPr="00C43337">
        <w:rPr>
          <w:rFonts w:ascii="Tahoma" w:hAnsi="Tahoma" w:cs="Tahoma"/>
          <w:sz w:val="22"/>
          <w:szCs w:val="22"/>
          <w:lang w:val="ro-RO"/>
        </w:rPr>
        <w:t>u</w:t>
      </w:r>
      <w:r w:rsidR="00347C33" w:rsidRPr="00C43337">
        <w:rPr>
          <w:rFonts w:ascii="Tahoma" w:hAnsi="Tahoma" w:cs="Tahoma"/>
          <w:sz w:val="22"/>
          <w:szCs w:val="22"/>
          <w:lang w:val="ro-RO"/>
        </w:rPr>
        <w:t xml:space="preserve"> </w:t>
      </w:r>
      <w:r w:rsidR="00121C75" w:rsidRPr="00C43337">
        <w:rPr>
          <w:rFonts w:ascii="Tahoma" w:hAnsi="Tahoma" w:cs="Tahoma"/>
          <w:sz w:val="22"/>
          <w:szCs w:val="22"/>
          <w:lang w:val="ro-RO"/>
        </w:rPr>
        <w:t xml:space="preserve">luna de livrare </w:t>
      </w:r>
      <w:r w:rsidR="00D113F2" w:rsidRPr="00C43337">
        <w:rPr>
          <w:rFonts w:ascii="Tahoma" w:hAnsi="Tahoma" w:cs="Tahoma"/>
          <w:sz w:val="22"/>
          <w:szCs w:val="22"/>
          <w:lang w:val="ro-RO"/>
        </w:rPr>
        <w:t>î</w:t>
      </w:r>
      <w:r w:rsidR="00121C75" w:rsidRPr="00C43337">
        <w:rPr>
          <w:rFonts w:ascii="Tahoma" w:hAnsi="Tahoma" w:cs="Tahoma"/>
          <w:sz w:val="22"/>
          <w:szCs w:val="22"/>
          <w:lang w:val="ro-RO"/>
        </w:rPr>
        <w:t xml:space="preserve">n cazul perioadelor de livrare de o luna, respectiv </w:t>
      </w:r>
      <w:r w:rsidR="00347C33" w:rsidRPr="00C43337">
        <w:rPr>
          <w:rFonts w:ascii="Tahoma" w:hAnsi="Tahoma" w:cs="Tahoma"/>
          <w:sz w:val="22"/>
          <w:szCs w:val="22"/>
          <w:lang w:val="ro-RO"/>
        </w:rPr>
        <w:t>31 de zile de livrare</w:t>
      </w:r>
      <w:r w:rsidRPr="00C43337">
        <w:rPr>
          <w:rFonts w:ascii="Tahoma" w:hAnsi="Tahoma" w:cs="Tahoma"/>
          <w:sz w:val="22"/>
          <w:szCs w:val="22"/>
          <w:lang w:val="ro-RO"/>
        </w:rPr>
        <w:t xml:space="preserve"> (exclusiv TVA)</w:t>
      </w:r>
      <w:r w:rsidR="00121C75" w:rsidRPr="00C43337">
        <w:rPr>
          <w:rFonts w:ascii="Tahoma" w:hAnsi="Tahoma" w:cs="Tahoma"/>
          <w:sz w:val="22"/>
          <w:szCs w:val="22"/>
          <w:lang w:val="ro-RO"/>
        </w:rPr>
        <w:t xml:space="preserve"> </w:t>
      </w:r>
      <w:r w:rsidR="00D113F2" w:rsidRPr="00C43337">
        <w:rPr>
          <w:rFonts w:ascii="Tahoma" w:hAnsi="Tahoma" w:cs="Tahoma"/>
          <w:sz w:val="22"/>
          <w:szCs w:val="22"/>
          <w:lang w:val="ro-RO"/>
        </w:rPr>
        <w:t>î</w:t>
      </w:r>
      <w:r w:rsidR="00121C75" w:rsidRPr="00C43337">
        <w:rPr>
          <w:rFonts w:ascii="Tahoma" w:hAnsi="Tahoma" w:cs="Tahoma"/>
          <w:sz w:val="22"/>
          <w:szCs w:val="22"/>
          <w:lang w:val="ro-RO"/>
        </w:rPr>
        <w:t>n cazul perioadelor de livrare mai mari de o luna</w:t>
      </w:r>
      <w:r w:rsidRPr="00C43337">
        <w:rPr>
          <w:rFonts w:ascii="Tahoma" w:hAnsi="Tahoma" w:cs="Tahoma"/>
          <w:sz w:val="22"/>
          <w:szCs w:val="22"/>
          <w:lang w:val="ro-RO"/>
        </w:rPr>
        <w:t>, aceasta fiind de ...........................lei.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i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la cel t</w:t>
      </w:r>
      <w:r w:rsidR="006B7B48" w:rsidRPr="00C43337">
        <w:rPr>
          <w:rFonts w:ascii="Tahoma" w:hAnsi="Tahoma" w:cs="Tahoma"/>
          <w:sz w:val="22"/>
          <w:szCs w:val="22"/>
          <w:lang w:val="ro-RO"/>
        </w:rPr>
        <w:t>â</w:t>
      </w:r>
      <w:r w:rsidRPr="00C43337">
        <w:rPr>
          <w:rFonts w:ascii="Tahoma" w:hAnsi="Tahoma" w:cs="Tahoma"/>
          <w:sz w:val="22"/>
          <w:szCs w:val="22"/>
          <w:lang w:val="ro-RO"/>
        </w:rPr>
        <w:t>rziu 10 zile calendaristice de la finalizarea termenului de depunere a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lastRenderedPageBreak/>
        <w:t>(</w:t>
      </w:r>
      <w:r w:rsidR="00C51FC6" w:rsidRPr="00C43337">
        <w:rPr>
          <w:rFonts w:ascii="Tahoma" w:hAnsi="Tahoma" w:cs="Tahoma"/>
          <w:sz w:val="22"/>
          <w:szCs w:val="22"/>
          <w:lang w:val="ro-RO"/>
        </w:rPr>
        <w:t>6</w:t>
      </w:r>
      <w:r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w:t>
      </w:r>
    </w:p>
    <w:p w:rsidR="006A218D" w:rsidRPr="00C43337" w:rsidRDefault="00E801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17</w:t>
      </w:r>
      <w:r w:rsidR="00C66E9D" w:rsidRPr="00C43337">
        <w:rPr>
          <w:rFonts w:ascii="Tahoma" w:hAnsi="Tahoma" w:cs="Tahoma"/>
          <w:b/>
          <w:sz w:val="22"/>
          <w:szCs w:val="22"/>
          <w:lang w:val="ro-RO"/>
        </w:rPr>
        <w:t>.</w:t>
      </w:r>
      <w:r w:rsidRPr="00C43337">
        <w:rPr>
          <w:rFonts w:ascii="Tahoma" w:hAnsi="Tahoma" w:cs="Tahoma"/>
          <w:sz w:val="22"/>
          <w:szCs w:val="22"/>
          <w:lang w:val="ro-RO"/>
        </w:rPr>
        <w:t xml:space="preserve"> </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006A218D" w:rsidRPr="00C43337">
        <w:rPr>
          <w:rFonts w:ascii="Tahoma" w:hAnsi="Tahoma" w:cs="Tahoma"/>
          <w:sz w:val="22"/>
          <w:szCs w:val="22"/>
          <w:lang w:val="ro-RO"/>
        </w:rPr>
        <w:t>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torul</w:t>
      </w:r>
      <w:r w:rsidR="000656B8" w:rsidRPr="00C43337">
        <w:rPr>
          <w:rFonts w:ascii="Tahoma" w:hAnsi="Tahoma" w:cs="Tahoma"/>
          <w:sz w:val="22"/>
          <w:szCs w:val="22"/>
          <w:lang w:val="ro-RO"/>
        </w:rPr>
        <w:t>,</w:t>
      </w:r>
      <w:r w:rsidR="006A218D" w:rsidRPr="00C43337">
        <w:rPr>
          <w:rFonts w:ascii="Tahoma" w:hAnsi="Tahoma" w:cs="Tahoma"/>
          <w:sz w:val="22"/>
          <w:szCs w:val="22"/>
          <w:lang w:val="ro-RO"/>
        </w:rPr>
        <w:t xml:space="preserve"> </w:t>
      </w:r>
      <w:r w:rsidR="00713173" w:rsidRPr="00C43337">
        <w:rPr>
          <w:rFonts w:ascii="Tahoma" w:hAnsi="Tahoma" w:cs="Tahoma"/>
          <w:sz w:val="22"/>
          <w:szCs w:val="22"/>
          <w:lang w:val="ro-RO"/>
        </w:rPr>
        <w:t>î</w:t>
      </w:r>
      <w:r w:rsidR="00AE4B29" w:rsidRPr="00C43337">
        <w:rPr>
          <w:rFonts w:ascii="Tahoma" w:hAnsi="Tahoma" w:cs="Tahoma"/>
          <w:sz w:val="22"/>
          <w:szCs w:val="22"/>
          <w:lang w:val="ro-RO"/>
        </w:rPr>
        <w:t xml:space="preserve">n cazul </w:t>
      </w:r>
      <w:r w:rsidR="00713173" w:rsidRPr="00C43337">
        <w:rPr>
          <w:rFonts w:ascii="Tahoma" w:hAnsi="Tahoma" w:cs="Tahoma"/>
          <w:sz w:val="22"/>
          <w:szCs w:val="22"/>
          <w:lang w:val="ro-RO"/>
        </w:rPr>
        <w:t>î</w:t>
      </w:r>
      <w:r w:rsidR="00AE4B29" w:rsidRPr="00C43337">
        <w:rPr>
          <w:rFonts w:ascii="Tahoma" w:hAnsi="Tahoma" w:cs="Tahoma"/>
          <w:sz w:val="22"/>
          <w:szCs w:val="22"/>
          <w:lang w:val="ro-RO"/>
        </w:rPr>
        <w:t xml:space="preserve">n care acesta nu este </w:t>
      </w:r>
      <w:r w:rsidR="00713173" w:rsidRPr="00C43337">
        <w:rPr>
          <w:rFonts w:ascii="Tahoma" w:hAnsi="Tahoma" w:cs="Tahoma"/>
          <w:sz w:val="22"/>
          <w:szCs w:val="22"/>
          <w:lang w:val="ro-RO"/>
        </w:rPr>
        <w:t>ș</w:t>
      </w:r>
      <w:r w:rsidR="00AE4B29" w:rsidRPr="00C43337">
        <w:rPr>
          <w:rFonts w:ascii="Tahoma" w:hAnsi="Tahoma" w:cs="Tahoma"/>
          <w:sz w:val="22"/>
          <w:szCs w:val="22"/>
          <w:lang w:val="ro-RO"/>
        </w:rPr>
        <w:t>i titular de licen</w:t>
      </w:r>
      <w:r w:rsidR="00713173" w:rsidRPr="00C43337">
        <w:rPr>
          <w:rFonts w:ascii="Tahoma" w:hAnsi="Tahoma" w:cs="Tahoma"/>
          <w:sz w:val="22"/>
          <w:szCs w:val="22"/>
          <w:lang w:val="ro-RO"/>
        </w:rPr>
        <w:t>ță</w:t>
      </w:r>
      <w:r w:rsidR="00AE4B29" w:rsidRPr="00C43337">
        <w:rPr>
          <w:rFonts w:ascii="Tahoma" w:hAnsi="Tahoma" w:cs="Tahoma"/>
          <w:sz w:val="22"/>
          <w:szCs w:val="22"/>
          <w:lang w:val="ro-RO"/>
        </w:rPr>
        <w:t xml:space="preserve"> de producere de energie electric</w:t>
      </w:r>
      <w:r w:rsidR="00D113F2" w:rsidRPr="00C43337">
        <w:rPr>
          <w:rFonts w:ascii="Tahoma" w:hAnsi="Tahoma" w:cs="Tahoma"/>
          <w:sz w:val="22"/>
          <w:szCs w:val="22"/>
          <w:lang w:val="ro-RO"/>
        </w:rPr>
        <w:t>ă</w:t>
      </w:r>
      <w:r w:rsidR="00931108" w:rsidRPr="00C43337">
        <w:rPr>
          <w:rFonts w:ascii="Tahoma" w:hAnsi="Tahoma" w:cs="Tahoma"/>
          <w:sz w:val="22"/>
          <w:szCs w:val="22"/>
          <w:lang w:val="ro-RO"/>
        </w:rPr>
        <w:t xml:space="preserve"> </w:t>
      </w:r>
      <w:r w:rsidR="006A218D" w:rsidRPr="00C43337">
        <w:rPr>
          <w:rFonts w:ascii="Tahoma" w:hAnsi="Tahoma" w:cs="Tahoma"/>
          <w:sz w:val="22"/>
          <w:szCs w:val="22"/>
          <w:lang w:val="ro-RO"/>
        </w:rPr>
        <w:t>va prezenta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A218D" w:rsidRPr="00C43337">
        <w:rPr>
          <w:rFonts w:ascii="Tahoma" w:hAnsi="Tahoma" w:cs="Tahoma"/>
          <w:sz w:val="22"/>
          <w:szCs w:val="22"/>
          <w:lang w:val="ro-RO"/>
        </w:rPr>
        <w:t>n favoarea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emis</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r w:rsidR="007D3C35" w:rsidRPr="00C43337">
        <w:rPr>
          <w:rFonts w:ascii="Tahoma" w:hAnsi="Tahoma" w:cs="Tahoma"/>
          <w:sz w:val="22"/>
          <w:szCs w:val="22"/>
          <w:lang w:val="ro-RO"/>
        </w:rPr>
        <w:t>.</w:t>
      </w:r>
    </w:p>
    <w:p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se calculeaz</w:t>
      </w:r>
      <w:r w:rsidR="00D113F2" w:rsidRPr="00C43337">
        <w:rPr>
          <w:rFonts w:ascii="Tahoma" w:hAnsi="Tahoma" w:cs="Tahoma"/>
          <w:sz w:val="22"/>
          <w:szCs w:val="22"/>
          <w:lang w:val="ro-RO"/>
        </w:rPr>
        <w:t>ă</w:t>
      </w:r>
      <w:r w:rsidRPr="00C43337">
        <w:rPr>
          <w:rFonts w:ascii="Tahoma" w:hAnsi="Tahoma" w:cs="Tahoma"/>
          <w:sz w:val="22"/>
          <w:szCs w:val="22"/>
          <w:lang w:val="ro-RO"/>
        </w:rPr>
        <w:t xml:space="preserve"> dupa cum urmeaz</w:t>
      </w:r>
      <w:r w:rsidR="00D113F2"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(1)</w:t>
      </w:r>
      <w:r w:rsidR="006A218D" w:rsidRPr="00C43337">
        <w:rPr>
          <w:rFonts w:ascii="Tahoma" w:hAnsi="Tahoma" w:cs="Tahoma"/>
          <w:sz w:val="22"/>
          <w:szCs w:val="22"/>
          <w:lang w:val="ro-RO"/>
        </w:rPr>
        <w:t xml:space="preserve"> lun</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iei 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7429F7" w:rsidRPr="00C43337">
        <w:rPr>
          <w:rFonts w:ascii="Tahoma" w:hAnsi="Tahoma" w:cs="Tahoma"/>
          <w:sz w:val="22"/>
          <w:szCs w:val="22"/>
          <w:lang w:val="ro-RO"/>
        </w:rPr>
        <w:t>calculat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7429F7" w:rsidRPr="00C43337">
        <w:rPr>
          <w:rFonts w:ascii="Tahoma" w:hAnsi="Tahoma" w:cs="Tahoma"/>
          <w:sz w:val="22"/>
          <w:szCs w:val="22"/>
          <w:lang w:val="ro-RO"/>
        </w:rPr>
        <w:t>num</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rul </w:t>
      </w:r>
      <w:r w:rsidRPr="00C43337">
        <w:rPr>
          <w:rFonts w:ascii="Tahoma" w:hAnsi="Tahoma" w:cs="Tahoma"/>
          <w:sz w:val="22"/>
          <w:szCs w:val="22"/>
          <w:lang w:val="ro-RO"/>
        </w:rPr>
        <w:t>de zile al lunii de livrare, respectiv:</w:t>
      </w:r>
    </w:p>
    <w:p w:rsidR="006A218D" w:rsidRPr="00C43337" w:rsidRDefault="00BB1291"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6A218D" w:rsidRPr="00C43337">
        <w:rPr>
          <w:rFonts w:ascii="Tahoma" w:hAnsi="Tahoma" w:cs="Tahoma"/>
          <w:b/>
          <w:sz w:val="22"/>
          <w:szCs w:val="22"/>
          <w:lang w:val="ro-RO"/>
        </w:rPr>
        <w:t>=</w:t>
      </w:r>
      <w:r w:rsidR="007D3C35" w:rsidRPr="00C43337">
        <w:rPr>
          <w:rFonts w:ascii="Tahoma" w:hAnsi="Tahoma" w:cs="Tahoma"/>
          <w:b/>
          <w:sz w:val="22"/>
          <w:szCs w:val="22"/>
          <w:lang w:val="ro-RO"/>
        </w:rPr>
        <w:t xml:space="preserve"> </w:t>
      </w:r>
      <w:r w:rsidR="006A218D" w:rsidRPr="00C43337">
        <w:rPr>
          <w:rFonts w:ascii="Tahoma" w:hAnsi="Tahoma" w:cs="Tahoma"/>
          <w:sz w:val="22"/>
          <w:szCs w:val="22"/>
          <w:lang w:val="ro-RO"/>
        </w:rPr>
        <w:t>Cantitatea</w:t>
      </w:r>
      <w:r w:rsidR="006A218D" w:rsidRPr="00C43337">
        <w:rPr>
          <w:rFonts w:ascii="Tahoma" w:hAnsi="Tahoma" w:cs="Tahoma"/>
          <w:b/>
          <w:sz w:val="22"/>
          <w:szCs w:val="22"/>
          <w:lang w:val="ro-RO"/>
        </w:rPr>
        <w:t xml:space="preserve"> </w:t>
      </w:r>
      <w:r w:rsidR="006A218D"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toare </w:t>
      </w:r>
      <w:r w:rsidR="007D3C35" w:rsidRPr="00C43337">
        <w:rPr>
          <w:rFonts w:ascii="Tahoma" w:hAnsi="Tahoma" w:cs="Tahoma"/>
          <w:sz w:val="22"/>
          <w:szCs w:val="22"/>
          <w:lang w:val="ro-RO"/>
        </w:rPr>
        <w:t>zilelor de livrare</w:t>
      </w:r>
      <w:r w:rsidR="006A218D"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6A218D" w:rsidRPr="00C43337">
        <w:rPr>
          <w:rFonts w:ascii="Tahoma" w:hAnsi="Tahoma" w:cs="Tahoma"/>
          <w:sz w:val="22"/>
          <w:szCs w:val="22"/>
          <w:lang w:val="ro-RO"/>
        </w:rPr>
        <w:t xml:space="preserve"> contract</w:t>
      </w:r>
      <w:r w:rsidR="007D3C35" w:rsidRPr="00C43337">
        <w:rPr>
          <w:rFonts w:ascii="Tahoma" w:hAnsi="Tahoma" w:cs="Tahoma"/>
          <w:sz w:val="22"/>
          <w:szCs w:val="22"/>
          <w:lang w:val="ro-RO"/>
        </w:rPr>
        <w:t>,</w:t>
      </w:r>
      <w:r w:rsidR="006A218D" w:rsidRPr="00C43337">
        <w:rPr>
          <w:rFonts w:ascii="Tahoma" w:hAnsi="Tahoma" w:cs="Tahoma"/>
          <w:sz w:val="22"/>
          <w:szCs w:val="22"/>
          <w:lang w:val="ro-RO"/>
        </w:rPr>
        <w:t xml:space="preserve"> aceasta fiind de .....................lei</w:t>
      </w:r>
    </w:p>
    <w:p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(ii) pentru perioade de livrare mai mari dec</w:t>
      </w:r>
      <w:r w:rsidR="006B7B48" w:rsidRPr="00C43337">
        <w:rPr>
          <w:rFonts w:ascii="Tahoma" w:hAnsi="Tahoma" w:cs="Tahoma"/>
          <w:sz w:val="22"/>
          <w:szCs w:val="22"/>
          <w:lang w:val="ro-RO"/>
        </w:rPr>
        <w:t>â</w:t>
      </w:r>
      <w:r w:rsidRPr="00C43337">
        <w:rPr>
          <w:rFonts w:ascii="Tahoma" w:hAnsi="Tahoma" w:cs="Tahoma"/>
          <w:sz w:val="22"/>
          <w:szCs w:val="22"/>
          <w:lang w:val="ro-RO"/>
        </w:rPr>
        <w:t>t 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Pr="00C43337">
        <w:rPr>
          <w:rFonts w:ascii="Tahoma" w:hAnsi="Tahoma" w:cs="Tahoma"/>
          <w:sz w:val="22"/>
          <w:szCs w:val="22"/>
          <w:lang w:val="ro-RO"/>
        </w:rPr>
        <w:t>iei 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calculat</w:t>
      </w:r>
      <w:r w:rsidR="00EF6124" w:rsidRPr="00C43337">
        <w:rPr>
          <w:rFonts w:ascii="Tahoma" w:hAnsi="Tahoma" w:cs="Tahoma"/>
          <w:sz w:val="22"/>
          <w:szCs w:val="22"/>
          <w:lang w:val="ro-RO"/>
        </w:rPr>
        <w:t>ă</w:t>
      </w:r>
      <w:r w:rsidRPr="00C43337">
        <w:rPr>
          <w:rFonts w:ascii="Tahoma" w:hAnsi="Tahoma" w:cs="Tahoma"/>
          <w:sz w:val="22"/>
          <w:szCs w:val="22"/>
          <w:lang w:val="ro-RO"/>
        </w:rPr>
        <w:t xml:space="preserve"> pentru </w:t>
      </w:r>
      <w:r w:rsidR="00931108" w:rsidRPr="00C43337">
        <w:rPr>
          <w:rFonts w:ascii="Tahoma" w:hAnsi="Tahoma" w:cs="Tahoma"/>
          <w:sz w:val="22"/>
          <w:szCs w:val="22"/>
          <w:lang w:val="ro-RO"/>
        </w:rPr>
        <w:t xml:space="preserve">31 </w:t>
      </w:r>
      <w:r w:rsidRPr="00C43337">
        <w:rPr>
          <w:rFonts w:ascii="Tahoma" w:hAnsi="Tahoma" w:cs="Tahoma"/>
          <w:sz w:val="22"/>
          <w:szCs w:val="22"/>
          <w:lang w:val="ro-RO"/>
        </w:rPr>
        <w:t>de zile calendaristice, respectiv:</w:t>
      </w:r>
    </w:p>
    <w:p w:rsidR="007D3C35" w:rsidRPr="00C43337" w:rsidRDefault="00BB1291" w:rsidP="00413D7D">
      <w:pPr>
        <w:spacing w:before="120" w:after="120"/>
        <w:jc w:val="both"/>
        <w:rPr>
          <w:rFonts w:ascii="Tahoma" w:hAnsi="Tahoma" w:cs="Tahoma"/>
          <w:sz w:val="22"/>
          <w:szCs w:val="22"/>
          <w:lang w:val="ro-RO"/>
        </w:rPr>
      </w:pPr>
      <w:r w:rsidRPr="00C43337">
        <w:rPr>
          <w:rFonts w:ascii="Tahoma" w:hAnsi="Tahoma" w:cs="Tahoma"/>
          <w:sz w:val="22"/>
          <w:szCs w:val="22"/>
          <w:lang w:val="ro-RO"/>
        </w:rPr>
        <w:t>Valoarea scrisorii de garanţie bancară</w:t>
      </w:r>
      <w:r w:rsidR="007D3C35" w:rsidRPr="00C43337">
        <w:rPr>
          <w:rFonts w:ascii="Tahoma" w:hAnsi="Tahoma" w:cs="Tahoma"/>
          <w:sz w:val="22"/>
          <w:szCs w:val="22"/>
          <w:lang w:val="ro-RO"/>
        </w:rPr>
        <w:t xml:space="preserve"> </w:t>
      </w:r>
      <w:r w:rsidR="007D3C35" w:rsidRPr="00C43337">
        <w:rPr>
          <w:rFonts w:ascii="Tahoma" w:hAnsi="Tahoma" w:cs="Tahoma"/>
          <w:b/>
          <w:sz w:val="22"/>
          <w:szCs w:val="22"/>
          <w:lang w:val="ro-RO"/>
        </w:rPr>
        <w:t xml:space="preserve">= </w:t>
      </w:r>
      <w:r w:rsidR="007D3C35" w:rsidRPr="00C43337">
        <w:rPr>
          <w:rFonts w:ascii="Tahoma" w:hAnsi="Tahoma" w:cs="Tahoma"/>
          <w:sz w:val="22"/>
          <w:szCs w:val="22"/>
          <w:lang w:val="ro-RO"/>
        </w:rPr>
        <w:t>Cantitatea</w:t>
      </w:r>
      <w:r w:rsidR="007D3C35" w:rsidRPr="00C43337">
        <w:rPr>
          <w:rFonts w:ascii="Tahoma" w:hAnsi="Tahoma" w:cs="Tahoma"/>
          <w:b/>
          <w:sz w:val="22"/>
          <w:szCs w:val="22"/>
          <w:lang w:val="ro-RO"/>
        </w:rPr>
        <w:t xml:space="preserve"> </w:t>
      </w:r>
      <w:r w:rsidR="007D3C35"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7D3C35"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7D3C35" w:rsidRPr="00C43337">
        <w:rPr>
          <w:rFonts w:ascii="Tahoma" w:hAnsi="Tahoma" w:cs="Tahoma"/>
          <w:sz w:val="22"/>
          <w:szCs w:val="22"/>
          <w:lang w:val="ro-RO"/>
        </w:rPr>
        <w:t xml:space="preserve">toare celor </w:t>
      </w:r>
      <w:r w:rsidR="00931108" w:rsidRPr="00C43337">
        <w:rPr>
          <w:rFonts w:ascii="Tahoma" w:hAnsi="Tahoma" w:cs="Tahoma"/>
          <w:sz w:val="22"/>
          <w:szCs w:val="22"/>
          <w:lang w:val="ro-RO"/>
        </w:rPr>
        <w:t xml:space="preserve">31 </w:t>
      </w:r>
      <w:r w:rsidR="007D3C35" w:rsidRPr="00C43337">
        <w:rPr>
          <w:rFonts w:ascii="Tahoma" w:hAnsi="Tahoma" w:cs="Tahoma"/>
          <w:sz w:val="22"/>
          <w:szCs w:val="22"/>
          <w:lang w:val="ro-RO"/>
        </w:rPr>
        <w:t>de zile x pre</w:t>
      </w:r>
      <w:r w:rsidR="008B5506" w:rsidRPr="00C43337">
        <w:rPr>
          <w:rFonts w:ascii="Tahoma" w:hAnsi="Tahoma" w:cs="Tahoma"/>
          <w:sz w:val="22"/>
          <w:szCs w:val="22"/>
          <w:lang w:val="ro-RO"/>
        </w:rPr>
        <w:t>ț</w:t>
      </w:r>
      <w:r w:rsidR="007D3C35" w:rsidRPr="00C43337">
        <w:rPr>
          <w:rFonts w:ascii="Tahoma" w:hAnsi="Tahoma" w:cs="Tahoma"/>
          <w:sz w:val="22"/>
          <w:szCs w:val="22"/>
          <w:lang w:val="ro-RO"/>
        </w:rPr>
        <w:t xml:space="preserve"> contract</w:t>
      </w:r>
      <w:r w:rsidR="008B5506" w:rsidRPr="00C43337">
        <w:rPr>
          <w:rFonts w:ascii="Tahoma" w:hAnsi="Tahoma" w:cs="Tahoma"/>
          <w:sz w:val="22"/>
          <w:szCs w:val="22"/>
          <w:lang w:val="ro-RO"/>
        </w:rPr>
        <w:t>,</w:t>
      </w:r>
      <w:r w:rsidR="007D3C35" w:rsidRPr="00C43337">
        <w:rPr>
          <w:rFonts w:ascii="Tahoma" w:hAnsi="Tahoma" w:cs="Tahoma"/>
          <w:sz w:val="22"/>
          <w:szCs w:val="22"/>
          <w:lang w:val="ro-RO"/>
        </w:rPr>
        <w:t xml:space="preserve"> aceasta fiind de .....................lei</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 (</w:t>
      </w:r>
      <w:r w:rsidR="00C51FC6" w:rsidRPr="00C43337">
        <w:rPr>
          <w:rFonts w:ascii="Tahoma" w:hAnsi="Tahoma" w:cs="Tahoma"/>
          <w:sz w:val="22"/>
          <w:szCs w:val="22"/>
          <w:lang w:val="ro-RO"/>
        </w:rPr>
        <w:t>3</w:t>
      </w:r>
      <w:r w:rsidRPr="00C43337">
        <w:rPr>
          <w:rFonts w:ascii="Tahoma" w:hAnsi="Tahoma" w:cs="Tahoma"/>
          <w:sz w:val="22"/>
          <w:szCs w:val="22"/>
          <w:lang w:val="ro-RO"/>
        </w:rPr>
        <w:t>) 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B5506" w:rsidRPr="00C43337">
        <w:rPr>
          <w:rFonts w:ascii="Tahoma" w:hAnsi="Tahoma" w:cs="Tahoma"/>
          <w:sz w:val="22"/>
          <w:szCs w:val="22"/>
          <w:lang w:val="ro-RO"/>
        </w:rPr>
        <w:t>î</w:t>
      </w:r>
      <w:r w:rsidRPr="00C43337">
        <w:rPr>
          <w:rFonts w:ascii="Tahoma" w:hAnsi="Tahoma" w:cs="Tahoma"/>
          <w:sz w:val="22"/>
          <w:szCs w:val="22"/>
          <w:lang w:val="ro-RO"/>
        </w:rPr>
        <w:t xml:space="preserve">n </w:t>
      </w:r>
      <w:r w:rsidR="009243C3" w:rsidRPr="00C43337">
        <w:rPr>
          <w:rFonts w:ascii="Tahoma" w:hAnsi="Tahoma" w:cs="Tahoma"/>
          <w:sz w:val="22"/>
          <w:szCs w:val="22"/>
          <w:lang w:val="ro-RO"/>
        </w:rPr>
        <w:t>data de 10</w:t>
      </w:r>
      <w:r w:rsidR="00931108" w:rsidRPr="00C43337">
        <w:rPr>
          <w:rFonts w:ascii="Tahoma" w:hAnsi="Tahoma" w:cs="Tahoma"/>
          <w:sz w:val="22"/>
          <w:szCs w:val="22"/>
          <w:lang w:val="ro-RO"/>
        </w:rPr>
        <w:t xml:space="preserve"> a lunii </w:t>
      </w:r>
      <w:r w:rsidR="009243C3" w:rsidRPr="00C43337">
        <w:rPr>
          <w:rFonts w:ascii="Tahoma" w:hAnsi="Tahoma" w:cs="Tahoma"/>
          <w:sz w:val="22"/>
          <w:szCs w:val="22"/>
          <w:lang w:val="ro-RO"/>
        </w:rPr>
        <w:t>urm</w:t>
      </w:r>
      <w:r w:rsidR="008B5506" w:rsidRPr="00C43337">
        <w:rPr>
          <w:rFonts w:ascii="Tahoma" w:hAnsi="Tahoma" w:cs="Tahoma"/>
          <w:sz w:val="22"/>
          <w:szCs w:val="22"/>
          <w:lang w:val="ro-RO"/>
        </w:rPr>
        <w:t>ă</w:t>
      </w:r>
      <w:r w:rsidR="009243C3" w:rsidRPr="00C43337">
        <w:rPr>
          <w:rFonts w:ascii="Tahoma" w:hAnsi="Tahoma" w:cs="Tahoma"/>
          <w:sz w:val="22"/>
          <w:szCs w:val="22"/>
          <w:lang w:val="ro-RO"/>
        </w:rPr>
        <w:t>toare lunii</w:t>
      </w:r>
      <w:r w:rsidRPr="00C43337">
        <w:rPr>
          <w:rFonts w:ascii="Tahoma" w:hAnsi="Tahoma" w:cs="Tahoma"/>
          <w:sz w:val="22"/>
          <w:szCs w:val="22"/>
          <w:lang w:val="ro-RO"/>
        </w:rPr>
        <w:t xml:space="preserve"> </w:t>
      </w:r>
      <w:r w:rsidR="00E87FAC" w:rsidRPr="00C43337">
        <w:rPr>
          <w:rFonts w:ascii="Tahoma" w:hAnsi="Tahoma" w:cs="Tahoma"/>
          <w:sz w:val="22"/>
          <w:szCs w:val="22"/>
          <w:lang w:val="ro-RO"/>
        </w:rPr>
        <w:t xml:space="preserve">de </w:t>
      </w:r>
      <w:r w:rsidRPr="00C43337">
        <w:rPr>
          <w:rFonts w:ascii="Tahoma" w:hAnsi="Tahoma" w:cs="Tahoma"/>
          <w:sz w:val="22"/>
          <w:szCs w:val="22"/>
          <w:lang w:val="ro-RO"/>
        </w:rPr>
        <w:t>livrare.</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4</w:t>
      </w:r>
      <w:r w:rsidRPr="00C43337">
        <w:rPr>
          <w:rFonts w:ascii="Tahoma" w:hAnsi="Tahoma" w:cs="Tahoma"/>
          <w:sz w:val="22"/>
          <w:szCs w:val="22"/>
          <w:lang w:val="ro-RO"/>
        </w:rPr>
        <w:t>) Termenul de prezentare al garan</w:t>
      </w:r>
      <w:r w:rsidR="00691D1D" w:rsidRPr="00C43337">
        <w:rPr>
          <w:rFonts w:ascii="Tahoma" w:hAnsi="Tahoma" w:cs="Tahoma"/>
          <w:sz w:val="22"/>
          <w:szCs w:val="22"/>
          <w:lang w:val="ro-RO"/>
        </w:rPr>
        <w:t>ț</w:t>
      </w:r>
      <w:r w:rsidRPr="00C43337">
        <w:rPr>
          <w:rFonts w:ascii="Tahoma" w:hAnsi="Tahoma" w:cs="Tahoma"/>
          <w:sz w:val="22"/>
          <w:szCs w:val="22"/>
          <w:lang w:val="ro-RO"/>
        </w:rPr>
        <w:t>iei de plat</w:t>
      </w:r>
      <w:r w:rsidR="00691D1D" w:rsidRPr="00C43337">
        <w:rPr>
          <w:rFonts w:ascii="Tahoma" w:hAnsi="Tahoma" w:cs="Tahoma"/>
          <w:sz w:val="22"/>
          <w:szCs w:val="22"/>
          <w:lang w:val="ro-RO"/>
        </w:rPr>
        <w:t>ă</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este de cel pu</w:t>
      </w:r>
      <w:r w:rsidR="00E15EBB" w:rsidRPr="00C43337">
        <w:rPr>
          <w:rFonts w:ascii="Tahoma" w:hAnsi="Tahoma" w:cs="Tahoma"/>
          <w:sz w:val="22"/>
          <w:szCs w:val="22"/>
          <w:lang w:val="ro-RO"/>
        </w:rPr>
        <w:t>ţ</w:t>
      </w:r>
      <w:r w:rsidRPr="00C43337">
        <w:rPr>
          <w:rFonts w:ascii="Tahoma" w:hAnsi="Tahoma" w:cs="Tahoma"/>
          <w:sz w:val="22"/>
          <w:szCs w:val="22"/>
          <w:lang w:val="ro-RO"/>
        </w:rPr>
        <w:t xml:space="preserve">in 2 zile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de intrare </w:t>
      </w:r>
      <w:r w:rsidR="006B7B48" w:rsidRPr="00C43337">
        <w:rPr>
          <w:rFonts w:ascii="Tahoma" w:hAnsi="Tahoma" w:cs="Tahoma"/>
          <w:sz w:val="22"/>
          <w:szCs w:val="22"/>
          <w:lang w:val="ro-RO"/>
        </w:rPr>
        <w:t>î</w:t>
      </w:r>
      <w:r w:rsidRPr="00C43337">
        <w:rPr>
          <w:rFonts w:ascii="Tahoma" w:hAnsi="Tahoma" w:cs="Tahoma"/>
          <w:sz w:val="22"/>
          <w:szCs w:val="22"/>
          <w:lang w:val="ro-RO"/>
        </w:rPr>
        <w:t>n vigoare a Contractului.</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5</w:t>
      </w:r>
      <w:r w:rsidRPr="00C43337">
        <w:rPr>
          <w:rFonts w:ascii="Tahoma" w:hAnsi="Tahoma" w:cs="Tahoma"/>
          <w:sz w:val="22"/>
          <w:szCs w:val="22"/>
          <w:lang w:val="ro-RO"/>
        </w:rPr>
        <w:t xml:space="preserve">) Nedepunerea </w:t>
      </w:r>
      <w:r w:rsidR="008C6385" w:rsidRPr="00C43337">
        <w:rPr>
          <w:rFonts w:ascii="Tahoma" w:hAnsi="Tahoma" w:cs="Tahoma"/>
          <w:sz w:val="22"/>
          <w:szCs w:val="22"/>
          <w:lang w:val="ro-RO"/>
        </w:rPr>
        <w:t xml:space="preserve">scrisorii de </w:t>
      </w:r>
      <w:r w:rsidRPr="00C43337">
        <w:rPr>
          <w:rFonts w:ascii="Tahoma" w:hAnsi="Tahoma" w:cs="Tahoma"/>
          <w:sz w:val="22"/>
          <w:szCs w:val="22"/>
          <w:lang w:val="ro-RO"/>
        </w:rPr>
        <w:t>garan</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9243C3" w:rsidRPr="00C43337">
        <w:rPr>
          <w:rFonts w:ascii="Tahoma" w:hAnsi="Tahoma" w:cs="Tahoma"/>
          <w:sz w:val="22"/>
          <w:szCs w:val="22"/>
          <w:lang w:val="ro-RO"/>
        </w:rPr>
        <w:t>bancare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nseamn</w:t>
      </w:r>
      <w:r w:rsidR="006B7B48" w:rsidRPr="00C43337">
        <w:rPr>
          <w:rFonts w:ascii="Tahoma" w:hAnsi="Tahoma" w:cs="Tahoma"/>
          <w:sz w:val="22"/>
          <w:szCs w:val="22"/>
          <w:lang w:val="ro-RO"/>
        </w:rPr>
        <w:t>ă</w:t>
      </w:r>
      <w:r w:rsidRPr="00C43337">
        <w:rPr>
          <w:rFonts w:ascii="Tahoma" w:hAnsi="Tahoma" w:cs="Tahoma"/>
          <w:sz w:val="22"/>
          <w:szCs w:val="22"/>
          <w:lang w:val="ro-RO"/>
        </w:rPr>
        <w:t xml:space="preserve"> neintrarea </w:t>
      </w:r>
      <w:r w:rsidR="008C6385" w:rsidRPr="00C43337">
        <w:rPr>
          <w:rFonts w:ascii="Tahoma" w:hAnsi="Tahoma" w:cs="Tahoma"/>
          <w:sz w:val="22"/>
          <w:szCs w:val="22"/>
          <w:lang w:val="ro-RO"/>
        </w:rPr>
        <w:t>efectiv</w:t>
      </w:r>
      <w:r w:rsidR="00EF6124"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w:t>
      </w:r>
      <w:r w:rsidR="00E15EBB" w:rsidRPr="00C43337">
        <w:rPr>
          <w:rFonts w:ascii="Tahoma" w:hAnsi="Tahoma" w:cs="Tahoma"/>
          <w:sz w:val="22"/>
          <w:szCs w:val="22"/>
          <w:lang w:val="ro-RO"/>
        </w:rPr>
        <w:t>ş</w:t>
      </w:r>
      <w:r w:rsidRPr="00C43337">
        <w:rPr>
          <w:rFonts w:ascii="Tahoma" w:hAnsi="Tahoma" w:cs="Tahoma"/>
          <w:sz w:val="22"/>
          <w:szCs w:val="22"/>
          <w:lang w:val="ro-RO"/>
        </w:rPr>
        <w:t>i conduce la obligarea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pl</w:t>
      </w:r>
      <w:r w:rsidR="006B7B48" w:rsidRPr="00C43337">
        <w:rPr>
          <w:rFonts w:ascii="Tahoma" w:hAnsi="Tahoma" w:cs="Tahoma"/>
          <w:sz w:val="22"/>
          <w:szCs w:val="22"/>
          <w:lang w:val="ro-RO"/>
        </w:rPr>
        <w:t>ă</w:t>
      </w:r>
      <w:r w:rsidRPr="00C43337">
        <w:rPr>
          <w:rFonts w:ascii="Tahoma" w:hAnsi="Tahoma" w:cs="Tahoma"/>
          <w:sz w:val="22"/>
          <w:szCs w:val="22"/>
          <w:lang w:val="ro-RO"/>
        </w:rPr>
        <w:t>ti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desp</w:t>
      </w:r>
      <w:r w:rsidR="006B7B48" w:rsidRPr="00C43337">
        <w:rPr>
          <w:rFonts w:ascii="Tahoma" w:hAnsi="Tahoma" w:cs="Tahoma"/>
          <w:sz w:val="22"/>
          <w:szCs w:val="22"/>
          <w:lang w:val="ro-RO"/>
        </w:rPr>
        <w:t>ă</w:t>
      </w:r>
      <w:r w:rsidRPr="00C43337">
        <w:rPr>
          <w:rFonts w:ascii="Tahoma" w:hAnsi="Tahoma" w:cs="Tahoma"/>
          <w:sz w:val="22"/>
          <w:szCs w:val="22"/>
          <w:lang w:val="ro-RO"/>
        </w:rPr>
        <w:t>gubire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347C33" w:rsidRPr="00C43337">
        <w:rPr>
          <w:rFonts w:ascii="Tahoma" w:hAnsi="Tahoma" w:cs="Tahoma"/>
          <w:sz w:val="22"/>
          <w:szCs w:val="22"/>
          <w:lang w:val="ro-RO"/>
        </w:rPr>
        <w:t>contravaloarea energiei electrice pentr</w:t>
      </w:r>
      <w:r w:rsidR="008C6385" w:rsidRPr="00C43337">
        <w:rPr>
          <w:rFonts w:ascii="Tahoma" w:hAnsi="Tahoma" w:cs="Tahoma"/>
          <w:sz w:val="22"/>
          <w:szCs w:val="22"/>
          <w:lang w:val="ro-RO"/>
        </w:rPr>
        <w:t xml:space="preserve">u </w:t>
      </w:r>
      <w:r w:rsidR="009243C3" w:rsidRPr="00C43337">
        <w:rPr>
          <w:rFonts w:ascii="Tahoma" w:hAnsi="Tahoma" w:cs="Tahoma"/>
          <w:sz w:val="22"/>
          <w:szCs w:val="22"/>
          <w:lang w:val="ro-RO"/>
        </w:rPr>
        <w:t>perioada nelivrat</w:t>
      </w:r>
      <w:r w:rsidR="00691D1D" w:rsidRPr="00C43337">
        <w:rPr>
          <w:rFonts w:ascii="Tahoma" w:hAnsi="Tahoma" w:cs="Tahoma"/>
          <w:sz w:val="22"/>
          <w:szCs w:val="22"/>
          <w:lang w:val="ro-RO"/>
        </w:rPr>
        <w:t>ă</w:t>
      </w:r>
      <w:r w:rsidR="009243C3" w:rsidRPr="00C43337">
        <w:rPr>
          <w:rFonts w:ascii="Tahoma" w:hAnsi="Tahoma" w:cs="Tahoma"/>
          <w:sz w:val="22"/>
          <w:szCs w:val="22"/>
          <w:lang w:val="ro-RO"/>
        </w:rPr>
        <w:t xml:space="preserve"> dar nu mai mult de</w:t>
      </w:r>
      <w:r w:rsidR="00691D1D"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luna de livrare </w:t>
      </w:r>
      <w:r w:rsidR="00691D1D" w:rsidRPr="00C43337">
        <w:rPr>
          <w:rFonts w:ascii="Tahoma" w:hAnsi="Tahoma" w:cs="Tahoma"/>
          <w:sz w:val="22"/>
          <w:szCs w:val="22"/>
          <w:lang w:val="ro-RO"/>
        </w:rPr>
        <w:t>î</w:t>
      </w:r>
      <w:r w:rsidR="008C6385" w:rsidRPr="00C43337">
        <w:rPr>
          <w:rFonts w:ascii="Tahoma" w:hAnsi="Tahoma" w:cs="Tahoma"/>
          <w:sz w:val="22"/>
          <w:szCs w:val="22"/>
          <w:lang w:val="ro-RO"/>
        </w:rPr>
        <w:t>n cazul perioadelor de livrare de o luna, respectiv</w:t>
      </w:r>
      <w:r w:rsidR="00347C33" w:rsidRPr="00C43337">
        <w:rPr>
          <w:rFonts w:ascii="Tahoma" w:hAnsi="Tahoma" w:cs="Tahoma"/>
          <w:sz w:val="22"/>
          <w:szCs w:val="22"/>
          <w:lang w:val="ro-RO"/>
        </w:rPr>
        <w:t xml:space="preserve"> 31 de zile de livrare </w:t>
      </w:r>
      <w:r w:rsidRPr="00C43337">
        <w:rPr>
          <w:rFonts w:ascii="Tahoma" w:hAnsi="Tahoma" w:cs="Tahoma"/>
          <w:sz w:val="22"/>
          <w:szCs w:val="22"/>
          <w:lang w:val="ro-RO"/>
        </w:rPr>
        <w:t>(exclusiv TVA)</w:t>
      </w:r>
      <w:r w:rsidR="00121C75" w:rsidRPr="00C43337">
        <w:rPr>
          <w:rFonts w:ascii="Tahoma" w:hAnsi="Tahoma" w:cs="Tahoma"/>
          <w:sz w:val="22"/>
          <w:szCs w:val="22"/>
          <w:lang w:val="ro-RO"/>
        </w:rPr>
        <w:t xml:space="preserve"> </w:t>
      </w:r>
      <w:r w:rsidR="00691D1D" w:rsidRPr="00C43337">
        <w:rPr>
          <w:rFonts w:ascii="Tahoma" w:hAnsi="Tahoma" w:cs="Tahoma"/>
          <w:sz w:val="22"/>
          <w:szCs w:val="22"/>
          <w:lang w:val="ro-RO"/>
        </w:rPr>
        <w:t>î</w:t>
      </w:r>
      <w:r w:rsidR="00121C75" w:rsidRPr="00C43337">
        <w:rPr>
          <w:rFonts w:ascii="Tahoma" w:hAnsi="Tahoma" w:cs="Tahoma"/>
          <w:sz w:val="22"/>
          <w:szCs w:val="22"/>
          <w:lang w:val="ro-RO"/>
        </w:rPr>
        <w:t>n cazul perioadelor de livrare mai mari de o lun</w:t>
      </w:r>
      <w:r w:rsidR="00691D1D" w:rsidRPr="00C43337">
        <w:rPr>
          <w:rFonts w:ascii="Tahoma" w:hAnsi="Tahoma" w:cs="Tahoma"/>
          <w:sz w:val="22"/>
          <w:szCs w:val="22"/>
          <w:lang w:val="ro-RO"/>
        </w:rPr>
        <w:t>ă</w:t>
      </w:r>
      <w:r w:rsidR="00121C75" w:rsidRPr="00C43337">
        <w:rPr>
          <w:rFonts w:ascii="Tahoma" w:hAnsi="Tahoma" w:cs="Tahoma"/>
          <w:sz w:val="22"/>
          <w:szCs w:val="22"/>
          <w:lang w:val="ro-RO"/>
        </w:rPr>
        <w:t xml:space="preserve"> </w:t>
      </w:r>
      <w:r w:rsidRPr="00C43337">
        <w:rPr>
          <w:rFonts w:ascii="Tahoma" w:hAnsi="Tahoma" w:cs="Tahoma"/>
          <w:sz w:val="22"/>
          <w:szCs w:val="22"/>
          <w:lang w:val="ro-RO"/>
        </w:rPr>
        <w:t>, aceasta fiind de ...........................lei.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6D09A0" w:rsidRPr="00C43337">
        <w:rPr>
          <w:rFonts w:ascii="Tahoma" w:hAnsi="Tahoma" w:cs="Tahoma"/>
          <w:sz w:val="22"/>
          <w:szCs w:val="22"/>
          <w:lang w:val="ro-RO"/>
        </w:rPr>
        <w:t>C</w:t>
      </w:r>
      <w:r w:rsidRPr="00C43337">
        <w:rPr>
          <w:rFonts w:ascii="Tahoma" w:hAnsi="Tahoma" w:cs="Tahoma"/>
          <w:sz w:val="22"/>
          <w:szCs w:val="22"/>
          <w:lang w:val="ro-RO"/>
        </w:rPr>
        <w:t>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i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la cel t</w:t>
      </w:r>
      <w:r w:rsidR="006B7B48" w:rsidRPr="00C43337">
        <w:rPr>
          <w:rFonts w:ascii="Tahoma" w:hAnsi="Tahoma" w:cs="Tahoma"/>
          <w:sz w:val="22"/>
          <w:szCs w:val="22"/>
          <w:lang w:val="ro-RO"/>
        </w:rPr>
        <w:t>â</w:t>
      </w:r>
      <w:r w:rsidRPr="00C43337">
        <w:rPr>
          <w:rFonts w:ascii="Tahoma" w:hAnsi="Tahoma" w:cs="Tahoma"/>
          <w:sz w:val="22"/>
          <w:szCs w:val="22"/>
          <w:lang w:val="ro-RO"/>
        </w:rPr>
        <w:t>rziu 10 zile calendaristice de la finalizarea termenului de depunere a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6A218D" w:rsidP="00C43337">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6</w:t>
      </w:r>
      <w:r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sunt suportate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p>
    <w:p w:rsidR="008624D0" w:rsidRPr="00C43337" w:rsidRDefault="008624D0"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Obliga</w:t>
      </w:r>
      <w:r w:rsidR="00E15EBB" w:rsidRPr="00C43337">
        <w:rPr>
          <w:rFonts w:ascii="Tahoma" w:hAnsi="Tahoma" w:cs="Tahoma"/>
          <w:b/>
          <w:sz w:val="22"/>
          <w:szCs w:val="22"/>
          <w:lang w:val="ro-RO"/>
        </w:rPr>
        <w:t>ţ</w:t>
      </w:r>
      <w:r w:rsidRPr="00C43337">
        <w:rPr>
          <w:rFonts w:ascii="Tahoma" w:hAnsi="Tahoma" w:cs="Tahoma"/>
          <w:b/>
          <w:sz w:val="22"/>
          <w:szCs w:val="22"/>
          <w:lang w:val="ro-RO"/>
        </w:rPr>
        <w:t xml:space="preserve">ii </w:t>
      </w:r>
      <w:r w:rsidR="00E15EBB" w:rsidRPr="00C43337">
        <w:rPr>
          <w:rFonts w:ascii="Tahoma" w:hAnsi="Tahoma" w:cs="Tahoma"/>
          <w:b/>
          <w:sz w:val="22"/>
          <w:szCs w:val="22"/>
          <w:lang w:val="ro-RO"/>
        </w:rPr>
        <w:t>ş</w:t>
      </w:r>
      <w:r w:rsidRPr="00C43337">
        <w:rPr>
          <w:rFonts w:ascii="Tahoma" w:hAnsi="Tahoma" w:cs="Tahoma"/>
          <w:b/>
          <w:sz w:val="22"/>
          <w:szCs w:val="22"/>
          <w:lang w:val="ro-RO"/>
        </w:rPr>
        <w:t>i drepturi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18</w:t>
      </w:r>
      <w:r w:rsidRPr="00C43337">
        <w:rPr>
          <w:rFonts w:ascii="Tahoma" w:hAnsi="Tahoma" w:cs="Tahoma"/>
          <w:b/>
          <w:sz w:val="22"/>
          <w:szCs w:val="22"/>
          <w:lang w:val="ro-RO"/>
        </w:rPr>
        <w:t>.</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a)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8C6385" w:rsidRPr="00C43337">
        <w:rPr>
          <w:rFonts w:ascii="Tahoma" w:hAnsi="Tahoma" w:cs="Tahoma"/>
          <w:sz w:val="22"/>
          <w:szCs w:val="22"/>
          <w:lang w:val="ro-RO"/>
        </w:rPr>
        <w:t xml:space="preserve">pe durata contractului </w:t>
      </w:r>
      <w:r w:rsidRPr="00C43337">
        <w:rPr>
          <w:rFonts w:ascii="Tahoma" w:hAnsi="Tahoma" w:cs="Tahoma"/>
          <w:sz w:val="22"/>
          <w:szCs w:val="22"/>
          <w:lang w:val="ro-RO"/>
        </w:rPr>
        <w:t>licen</w:t>
      </w:r>
      <w:r w:rsidR="00E15EBB" w:rsidRPr="00C43337">
        <w:rPr>
          <w:rFonts w:ascii="Tahoma" w:hAnsi="Tahoma" w:cs="Tahoma"/>
          <w:sz w:val="22"/>
          <w:szCs w:val="22"/>
          <w:lang w:val="ro-RO"/>
        </w:rPr>
        <w:t>ţ</w:t>
      </w:r>
      <w:r w:rsidRPr="00C43337">
        <w:rPr>
          <w:rFonts w:ascii="Tahoma" w:hAnsi="Tahoma" w:cs="Tahoma"/>
          <w:sz w:val="22"/>
          <w:szCs w:val="22"/>
          <w:lang w:val="ro-RO"/>
        </w:rPr>
        <w:t xml:space="preserve">a de producere </w:t>
      </w:r>
      <w:r w:rsidR="00E15EBB" w:rsidRPr="00C43337">
        <w:rPr>
          <w:rFonts w:ascii="Tahoma" w:hAnsi="Tahoma" w:cs="Tahoma"/>
          <w:sz w:val="22"/>
          <w:szCs w:val="22"/>
          <w:lang w:val="ro-RO"/>
        </w:rPr>
        <w:t>ş</w:t>
      </w:r>
      <w:r w:rsidRPr="00C43337">
        <w:rPr>
          <w:rFonts w:ascii="Tahoma" w:hAnsi="Tahoma" w:cs="Tahoma"/>
          <w:sz w:val="22"/>
          <w:szCs w:val="22"/>
          <w:lang w:val="ro-RO"/>
        </w:rPr>
        <w:t>i/sau licen</w:t>
      </w:r>
      <w:r w:rsidR="00E15EBB" w:rsidRPr="00C43337">
        <w:rPr>
          <w:rFonts w:ascii="Tahoma" w:hAnsi="Tahoma" w:cs="Tahoma"/>
          <w:sz w:val="22"/>
          <w:szCs w:val="22"/>
          <w:lang w:val="ro-RO"/>
        </w:rPr>
        <w:t>ţ</w:t>
      </w:r>
      <w:r w:rsidRPr="00C43337">
        <w:rPr>
          <w:rFonts w:ascii="Tahoma" w:hAnsi="Tahoma" w:cs="Tahoma"/>
          <w:sz w:val="22"/>
          <w:szCs w:val="22"/>
          <w:lang w:val="ro-RO"/>
        </w:rPr>
        <w:t>a de furnizare a energiei</w:t>
      </w:r>
      <w:r w:rsidR="00626105" w:rsidRPr="00C43337">
        <w:rPr>
          <w:rFonts w:ascii="Tahoma" w:hAnsi="Tahoma" w:cs="Tahoma"/>
          <w:sz w:val="22"/>
          <w:szCs w:val="22"/>
          <w:lang w:val="ro-RO"/>
        </w:rPr>
        <w:t xml:space="preserve"> </w:t>
      </w:r>
      <w:r w:rsidRPr="00C43337">
        <w:rPr>
          <w:rFonts w:ascii="Tahoma" w:hAnsi="Tahoma" w:cs="Tahoma"/>
          <w:sz w:val="22"/>
          <w:szCs w:val="22"/>
          <w:lang w:val="ro-RO"/>
        </w:rPr>
        <w:t xml:space="preserve">electrice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respecte prevederile acestora/acesteia;</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b)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livrarea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a energiei contractate </w:t>
      </w:r>
      <w:r w:rsidR="006B7B48" w:rsidRPr="00C43337">
        <w:rPr>
          <w:rFonts w:ascii="Tahoma" w:hAnsi="Tahoma" w:cs="Tahoma"/>
          <w:sz w:val="22"/>
          <w:szCs w:val="22"/>
          <w:lang w:val="ro-RO"/>
        </w:rPr>
        <w:t>î</w:t>
      </w:r>
      <w:r w:rsidRPr="00C43337">
        <w:rPr>
          <w:rFonts w:ascii="Tahoma" w:hAnsi="Tahoma" w:cs="Tahoma"/>
          <w:sz w:val="22"/>
          <w:szCs w:val="22"/>
          <w:lang w:val="ro-RO"/>
        </w:rPr>
        <w:t>n termenii prezentului contract;</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c) s</w:t>
      </w:r>
      <w:r w:rsidR="006B7B48" w:rsidRPr="00C43337">
        <w:rPr>
          <w:rFonts w:ascii="Tahoma" w:hAnsi="Tahoma" w:cs="Tahoma"/>
          <w:sz w:val="22"/>
          <w:szCs w:val="22"/>
          <w:lang w:val="ro-RO"/>
        </w:rPr>
        <w:t>ă</w:t>
      </w:r>
      <w:r w:rsidRPr="00C43337">
        <w:rPr>
          <w:rFonts w:ascii="Tahoma" w:hAnsi="Tahoma" w:cs="Tahoma"/>
          <w:sz w:val="22"/>
          <w:szCs w:val="22"/>
          <w:lang w:val="ro-RO"/>
        </w:rPr>
        <w:t xml:space="preserve"> returneze </w:t>
      </w:r>
      <w:r w:rsidR="000F0E73" w:rsidRPr="00C43337">
        <w:rPr>
          <w:rFonts w:ascii="Tahoma" w:hAnsi="Tahoma" w:cs="Tahoma"/>
          <w:sz w:val="22"/>
          <w:szCs w:val="22"/>
          <w:lang w:val="ro-RO"/>
        </w:rPr>
        <w:t>Cump</w:t>
      </w:r>
      <w:r w:rsidR="006B7B48" w:rsidRPr="00C43337">
        <w:rPr>
          <w:rFonts w:ascii="Tahoma" w:hAnsi="Tahoma" w:cs="Tahoma"/>
          <w:sz w:val="22"/>
          <w:szCs w:val="22"/>
          <w:lang w:val="ro-RO"/>
        </w:rPr>
        <w:t>ă</w:t>
      </w:r>
      <w:r w:rsidR="000F0E73" w:rsidRPr="00C43337">
        <w:rPr>
          <w:rFonts w:ascii="Tahoma" w:hAnsi="Tahoma" w:cs="Tahoma"/>
          <w:sz w:val="22"/>
          <w:szCs w:val="22"/>
          <w:lang w:val="ro-RO"/>
        </w:rPr>
        <w:t>r</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w:t>
      </w:r>
      <w:r w:rsidR="00B94081" w:rsidRPr="00C43337">
        <w:rPr>
          <w:rFonts w:ascii="Tahoma" w:hAnsi="Tahoma" w:cs="Tahoma"/>
          <w:sz w:val="22"/>
          <w:szCs w:val="22"/>
          <w:lang w:val="ro-RO"/>
        </w:rPr>
        <w:t xml:space="preserve"> </w:t>
      </w:r>
      <w:r w:rsidR="00C66E9D" w:rsidRPr="00C43337">
        <w:rPr>
          <w:rFonts w:ascii="Tahoma" w:hAnsi="Tahoma" w:cs="Tahoma"/>
          <w:sz w:val="22"/>
          <w:szCs w:val="22"/>
          <w:lang w:val="ro-RO"/>
        </w:rPr>
        <w:t>bancar</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0F0E73" w:rsidRPr="00C43337">
        <w:rPr>
          <w:rFonts w:ascii="Tahoma" w:hAnsi="Tahoma" w:cs="Tahoma"/>
          <w:sz w:val="22"/>
          <w:szCs w:val="22"/>
          <w:lang w:val="ro-RO"/>
        </w:rPr>
        <w:t xml:space="preserve">n original, </w:t>
      </w:r>
      <w:r w:rsidR="006B7B48" w:rsidRPr="00C43337">
        <w:rPr>
          <w:rFonts w:ascii="Tahoma" w:hAnsi="Tahoma" w:cs="Tahoma"/>
          <w:sz w:val="22"/>
          <w:szCs w:val="22"/>
          <w:lang w:val="ro-RO"/>
        </w:rPr>
        <w:t>î</w:t>
      </w:r>
      <w:r w:rsidR="000F0E73" w:rsidRPr="00C43337">
        <w:rPr>
          <w:rFonts w:ascii="Tahoma" w:hAnsi="Tahoma" w:cs="Tahoma"/>
          <w:sz w:val="22"/>
          <w:szCs w:val="22"/>
          <w:lang w:val="ro-RO"/>
        </w:rPr>
        <w:t>n termen de</w:t>
      </w:r>
      <w:r w:rsidRPr="00C43337">
        <w:rPr>
          <w:rFonts w:ascii="Tahoma" w:hAnsi="Tahoma" w:cs="Tahoma"/>
          <w:sz w:val="22"/>
          <w:szCs w:val="22"/>
          <w:lang w:val="ro-RO"/>
        </w:rPr>
        <w:t xml:space="preserve"> 3 zile calendaristice din momentul</w:t>
      </w:r>
      <w:r w:rsidR="00626105" w:rsidRPr="00C43337">
        <w:rPr>
          <w:rFonts w:ascii="Tahoma" w:hAnsi="Tahoma" w:cs="Tahoma"/>
          <w:sz w:val="22"/>
          <w:szCs w:val="22"/>
          <w:lang w:val="ro-RO"/>
        </w:rPr>
        <w:t xml:space="preserve"> </w:t>
      </w:r>
      <w:r w:rsidRPr="00C43337">
        <w:rPr>
          <w:rFonts w:ascii="Tahoma" w:hAnsi="Tahoma" w:cs="Tahoma"/>
          <w:sz w:val="22"/>
          <w:szCs w:val="22"/>
          <w:lang w:val="ro-RO"/>
        </w:rPr>
        <w:t>achit</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tuturor datoriilor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contractul </w:t>
      </w:r>
      <w:r w:rsidR="00AC25F1" w:rsidRPr="00C43337">
        <w:rPr>
          <w:rFonts w:ascii="Tahoma" w:hAnsi="Tahoma" w:cs="Tahoma"/>
          <w:sz w:val="22"/>
          <w:szCs w:val="22"/>
          <w:lang w:val="ro-RO"/>
        </w:rPr>
        <w:t xml:space="preserve">a </w:t>
      </w:r>
      <w:r w:rsidR="006B7B48" w:rsidRPr="00C43337">
        <w:rPr>
          <w:rFonts w:ascii="Tahoma" w:hAnsi="Tahoma" w:cs="Tahoma"/>
          <w:sz w:val="22"/>
          <w:szCs w:val="22"/>
          <w:lang w:val="ro-RO"/>
        </w:rPr>
        <w:t>î</w:t>
      </w:r>
      <w:r w:rsidR="00C66E9D" w:rsidRPr="00C43337">
        <w:rPr>
          <w:rFonts w:ascii="Tahoma" w:hAnsi="Tahoma" w:cs="Tahoma"/>
          <w:sz w:val="22"/>
          <w:szCs w:val="22"/>
          <w:lang w:val="ro-RO"/>
        </w:rPr>
        <w:t>ncetat</w:t>
      </w:r>
      <w:r w:rsidRPr="00C43337">
        <w:rPr>
          <w:rFonts w:ascii="Tahoma" w:hAnsi="Tahoma" w:cs="Tahoma"/>
          <w:sz w:val="22"/>
          <w:szCs w:val="22"/>
          <w:lang w:val="ro-RO"/>
        </w:rPr>
        <w:t>.</w:t>
      </w:r>
    </w:p>
    <w:p w:rsidR="00205462" w:rsidRPr="00C43337" w:rsidRDefault="00E4328F"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d) </w:t>
      </w:r>
      <w:r w:rsidR="0065576B" w:rsidRPr="00C43337">
        <w:rPr>
          <w:rFonts w:ascii="Tahoma" w:hAnsi="Tahoma" w:cs="Tahoma"/>
          <w:sz w:val="22"/>
          <w:szCs w:val="22"/>
          <w:lang w:val="ro-RO"/>
        </w:rPr>
        <w:t>s</w:t>
      </w:r>
      <w:r w:rsidR="00D54B31" w:rsidRPr="00C43337">
        <w:rPr>
          <w:rFonts w:ascii="Tahoma" w:hAnsi="Tahoma" w:cs="Tahoma"/>
          <w:sz w:val="22"/>
          <w:szCs w:val="22"/>
          <w:lang w:val="ro-RO"/>
        </w:rPr>
        <w:t>ă</w:t>
      </w:r>
      <w:r w:rsidR="0065576B" w:rsidRPr="00C43337">
        <w:rPr>
          <w:rFonts w:ascii="Tahoma" w:hAnsi="Tahoma" w:cs="Tahoma"/>
          <w:sz w:val="22"/>
          <w:szCs w:val="22"/>
          <w:lang w:val="ro-RO"/>
        </w:rPr>
        <w:t xml:space="preserve"> </w:t>
      </w:r>
      <w:r w:rsidR="00C66E9D" w:rsidRPr="00C43337">
        <w:rPr>
          <w:rFonts w:ascii="Tahoma" w:hAnsi="Tahoma" w:cs="Tahoma"/>
          <w:sz w:val="22"/>
          <w:szCs w:val="22"/>
          <w:lang w:val="ro-RO"/>
        </w:rPr>
        <w:t>pl</w:t>
      </w:r>
      <w:r w:rsidR="006B7B48" w:rsidRPr="00C43337">
        <w:rPr>
          <w:rFonts w:ascii="Tahoma" w:hAnsi="Tahoma" w:cs="Tahoma"/>
          <w:sz w:val="22"/>
          <w:szCs w:val="22"/>
          <w:lang w:val="ro-RO"/>
        </w:rPr>
        <w:t>ă</w:t>
      </w:r>
      <w:r w:rsidR="00C66E9D" w:rsidRPr="00C43337">
        <w:rPr>
          <w:rFonts w:ascii="Tahoma" w:hAnsi="Tahoma" w:cs="Tahoma"/>
          <w:sz w:val="22"/>
          <w:szCs w:val="22"/>
          <w:lang w:val="ro-RO"/>
        </w:rPr>
        <w:t>teasc</w:t>
      </w:r>
      <w:r w:rsidR="00D54B31" w:rsidRPr="00C43337">
        <w:rPr>
          <w:rFonts w:ascii="Tahoma" w:hAnsi="Tahoma" w:cs="Tahoma"/>
          <w:sz w:val="22"/>
          <w:szCs w:val="22"/>
          <w:lang w:val="ro-RO"/>
        </w:rPr>
        <w:t>ă</w:t>
      </w:r>
      <w:r w:rsidR="00C66E9D"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C66E9D" w:rsidRPr="00C43337">
        <w:rPr>
          <w:rFonts w:ascii="Tahoma" w:hAnsi="Tahoma" w:cs="Tahoma"/>
          <w:sz w:val="22"/>
          <w:szCs w:val="22"/>
          <w:lang w:val="ro-RO"/>
        </w:rPr>
        <w:t>r</w:t>
      </w:r>
      <w:r w:rsidR="006B7B48" w:rsidRPr="00C43337">
        <w:rPr>
          <w:rFonts w:ascii="Tahoma" w:hAnsi="Tahoma" w:cs="Tahoma"/>
          <w:sz w:val="22"/>
          <w:szCs w:val="22"/>
          <w:lang w:val="ro-RO"/>
        </w:rPr>
        <w:t>ă</w:t>
      </w:r>
      <w:r w:rsidR="00C66E9D" w:rsidRPr="00C43337">
        <w:rPr>
          <w:rFonts w:ascii="Tahoma" w:hAnsi="Tahoma" w:cs="Tahoma"/>
          <w:sz w:val="22"/>
          <w:szCs w:val="22"/>
          <w:lang w:val="ro-RO"/>
        </w:rPr>
        <w:t>torului</w:t>
      </w:r>
      <w:r w:rsidR="00691D1D" w:rsidRPr="00C43337">
        <w:rPr>
          <w:rFonts w:ascii="Tahoma" w:hAnsi="Tahoma" w:cs="Tahoma"/>
          <w:sz w:val="22"/>
          <w:szCs w:val="22"/>
        </w:rPr>
        <w:t xml:space="preserve"> </w:t>
      </w:r>
      <w:r w:rsidR="00691D1D" w:rsidRPr="00C43337">
        <w:rPr>
          <w:rFonts w:ascii="Tahoma" w:hAnsi="Tahoma" w:cs="Tahoma"/>
          <w:sz w:val="22"/>
          <w:szCs w:val="22"/>
          <w:lang w:val="ro-RO"/>
        </w:rPr>
        <w:t>o compensație</w:t>
      </w:r>
      <w:r w:rsidR="00F23585" w:rsidRPr="00C43337">
        <w:rPr>
          <w:rFonts w:ascii="Tahoma" w:hAnsi="Tahoma" w:cs="Tahoma"/>
          <w:sz w:val="22"/>
          <w:szCs w:val="22"/>
          <w:lang w:val="ro-RO"/>
        </w:rPr>
        <w:t>,</w:t>
      </w:r>
      <w:r w:rsidR="0065576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B1446B" w:rsidRPr="00C43337">
        <w:rPr>
          <w:rFonts w:ascii="Tahoma" w:hAnsi="Tahoma" w:cs="Tahoma"/>
          <w:sz w:val="22"/>
          <w:szCs w:val="22"/>
          <w:lang w:val="ro-RO"/>
        </w:rPr>
        <w:t>n caz</w:t>
      </w:r>
      <w:r w:rsidR="00F92447" w:rsidRPr="00C43337">
        <w:rPr>
          <w:rFonts w:ascii="Tahoma" w:hAnsi="Tahoma" w:cs="Tahoma"/>
          <w:sz w:val="22"/>
          <w:szCs w:val="22"/>
          <w:lang w:val="ro-RO"/>
        </w:rPr>
        <w:t>ul</w:t>
      </w:r>
      <w:r w:rsidR="00B1446B" w:rsidRPr="00C43337">
        <w:rPr>
          <w:rFonts w:ascii="Tahoma" w:hAnsi="Tahoma" w:cs="Tahoma"/>
          <w:sz w:val="22"/>
          <w:szCs w:val="22"/>
          <w:lang w:val="ro-RO"/>
        </w:rPr>
        <w:t xml:space="preserve"> </w:t>
      </w:r>
      <w:r w:rsidR="00F92447" w:rsidRPr="00C43337">
        <w:rPr>
          <w:rFonts w:ascii="Tahoma" w:hAnsi="Tahoma" w:cs="Tahoma"/>
          <w:sz w:val="22"/>
          <w:szCs w:val="22"/>
          <w:lang w:val="ro-RO"/>
        </w:rPr>
        <w:t xml:space="preserve">rezilierii </w:t>
      </w:r>
      <w:r w:rsidR="00B1446B" w:rsidRPr="00C43337">
        <w:rPr>
          <w:rFonts w:ascii="Tahoma" w:hAnsi="Tahoma" w:cs="Tahoma"/>
          <w:sz w:val="22"/>
          <w:szCs w:val="22"/>
          <w:lang w:val="ro-RO"/>
        </w:rPr>
        <w:t>de c</w:t>
      </w:r>
      <w:r w:rsidR="006B7B48" w:rsidRPr="00C43337">
        <w:rPr>
          <w:rFonts w:ascii="Tahoma" w:hAnsi="Tahoma" w:cs="Tahoma"/>
          <w:sz w:val="22"/>
          <w:szCs w:val="22"/>
          <w:lang w:val="ro-RO"/>
        </w:rPr>
        <w:t>ă</w:t>
      </w:r>
      <w:r w:rsidR="00B1446B"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00B1446B" w:rsidRPr="00C43337">
        <w:rPr>
          <w:rFonts w:ascii="Tahoma" w:hAnsi="Tahoma" w:cs="Tahoma"/>
          <w:sz w:val="22"/>
          <w:szCs w:val="22"/>
          <w:lang w:val="ro-RO"/>
        </w:rPr>
        <w:t>nz</w:t>
      </w:r>
      <w:r w:rsidR="006B7B48" w:rsidRPr="00C43337">
        <w:rPr>
          <w:rFonts w:ascii="Tahoma" w:hAnsi="Tahoma" w:cs="Tahoma"/>
          <w:sz w:val="22"/>
          <w:szCs w:val="22"/>
          <w:lang w:val="ro-RO"/>
        </w:rPr>
        <w:t>ă</w:t>
      </w:r>
      <w:r w:rsidR="00F92447" w:rsidRPr="00C43337">
        <w:rPr>
          <w:rFonts w:ascii="Tahoma" w:hAnsi="Tahoma" w:cs="Tahoma"/>
          <w:sz w:val="22"/>
          <w:szCs w:val="22"/>
          <w:lang w:val="ro-RO"/>
        </w:rPr>
        <w:t>tor</w:t>
      </w:r>
      <w:r w:rsidR="001670EE" w:rsidRPr="00C43337">
        <w:rPr>
          <w:rFonts w:ascii="Tahoma" w:hAnsi="Tahoma" w:cs="Tahoma"/>
          <w:sz w:val="22"/>
          <w:szCs w:val="22"/>
          <w:lang w:val="ro-RO"/>
        </w:rPr>
        <w:t xml:space="preserve">, </w:t>
      </w:r>
      <w:r w:rsidR="00691D1D" w:rsidRPr="00C43337">
        <w:rPr>
          <w:rFonts w:ascii="Tahoma" w:hAnsi="Tahoma" w:cs="Tahoma"/>
          <w:sz w:val="22"/>
          <w:szCs w:val="22"/>
          <w:lang w:val="ro-RO"/>
        </w:rPr>
        <w:t>prevăzută</w:t>
      </w:r>
      <w:r w:rsidR="0002142E" w:rsidRPr="00C43337">
        <w:rPr>
          <w:rFonts w:ascii="Tahoma" w:hAnsi="Tahoma" w:cs="Tahoma"/>
          <w:sz w:val="22"/>
          <w:szCs w:val="22"/>
          <w:lang w:val="ro-RO"/>
        </w:rPr>
        <w:t xml:space="preserve"> </w:t>
      </w:r>
      <w:r w:rsidR="00691D1D" w:rsidRPr="00C43337">
        <w:rPr>
          <w:rFonts w:ascii="Tahoma" w:hAnsi="Tahoma" w:cs="Tahoma"/>
          <w:sz w:val="22"/>
          <w:szCs w:val="22"/>
          <w:lang w:val="ro-RO"/>
        </w:rPr>
        <w:t>la art. 26</w:t>
      </w:r>
      <w:r w:rsidR="00F92447" w:rsidRPr="00C43337">
        <w:rPr>
          <w:rFonts w:ascii="Tahoma" w:hAnsi="Tahoma" w:cs="Tahoma"/>
          <w:sz w:val="22"/>
          <w:szCs w:val="22"/>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b)</w:t>
      </w:r>
      <w:r w:rsidR="00691D1D" w:rsidRPr="00C43337">
        <w:rPr>
          <w:rFonts w:ascii="Tahoma" w:hAnsi="Tahoma" w:cs="Tahoma"/>
          <w:sz w:val="22"/>
          <w:szCs w:val="22"/>
          <w:lang w:val="ro-RO"/>
        </w:rPr>
        <w:t>;</w:t>
      </w:r>
    </w:p>
    <w:p w:rsidR="008C44F1" w:rsidRPr="00C43337" w:rsidRDefault="008C44F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b/>
      </w:r>
      <w:r w:rsidR="0045293E" w:rsidRPr="00C43337">
        <w:rPr>
          <w:rFonts w:ascii="Tahoma" w:hAnsi="Tahoma" w:cs="Tahoma"/>
          <w:sz w:val="22"/>
          <w:szCs w:val="22"/>
          <w:lang w:val="ro-RO"/>
        </w:rPr>
        <w:t>e</w:t>
      </w:r>
      <w:r w:rsidRPr="00C43337">
        <w:rPr>
          <w:rFonts w:ascii="Tahoma" w:hAnsi="Tahoma" w:cs="Tahoma"/>
          <w:sz w:val="22"/>
          <w:szCs w:val="22"/>
          <w:lang w:val="ro-RO"/>
        </w:rPr>
        <w:t>)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depun</w:t>
      </w:r>
      <w:r w:rsidR="006B7B48" w:rsidRPr="00C43337">
        <w:rPr>
          <w:rFonts w:ascii="Tahoma" w:hAnsi="Tahoma" w:cs="Tahoma"/>
          <w:sz w:val="22"/>
          <w:szCs w:val="22"/>
          <w:lang w:val="ro-RO"/>
        </w:rPr>
        <w:t>ă</w:t>
      </w:r>
      <w:r w:rsidRPr="00C43337">
        <w:rPr>
          <w:rFonts w:ascii="Tahoma" w:hAnsi="Tahoma" w:cs="Tahoma"/>
          <w:sz w:val="22"/>
          <w:szCs w:val="22"/>
          <w:lang w:val="ro-RO"/>
        </w:rPr>
        <w:t xml:space="preserve">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original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termenul </w:t>
      </w:r>
      <w:r w:rsidR="00A5289D" w:rsidRPr="00C43337">
        <w:rPr>
          <w:rFonts w:ascii="Tahoma" w:hAnsi="Tahoma" w:cs="Tahoma"/>
          <w:sz w:val="22"/>
          <w:szCs w:val="22"/>
          <w:lang w:val="ro-RO"/>
        </w:rPr>
        <w:t>ș</w:t>
      </w:r>
      <w:r w:rsidR="00A81A73" w:rsidRPr="00C43337">
        <w:rPr>
          <w:rFonts w:ascii="Tahoma" w:hAnsi="Tahoma" w:cs="Tahoma"/>
          <w:sz w:val="22"/>
          <w:szCs w:val="22"/>
          <w:lang w:val="ro-RO"/>
        </w:rPr>
        <w:t>i condi</w:t>
      </w:r>
      <w:r w:rsidR="00A5289D" w:rsidRPr="00C43337">
        <w:rPr>
          <w:rFonts w:ascii="Tahoma" w:hAnsi="Tahoma" w:cs="Tahoma"/>
          <w:sz w:val="22"/>
          <w:szCs w:val="22"/>
          <w:lang w:val="ro-RO"/>
        </w:rPr>
        <w:t>ț</w:t>
      </w:r>
      <w:r w:rsidR="00A81A73" w:rsidRPr="00C43337">
        <w:rPr>
          <w:rFonts w:ascii="Tahoma" w:hAnsi="Tahoma" w:cs="Tahoma"/>
          <w:sz w:val="22"/>
          <w:szCs w:val="22"/>
          <w:lang w:val="ro-RO"/>
        </w:rPr>
        <w:t xml:space="preserve">iile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zut</w:t>
      </w:r>
      <w:r w:rsidR="00A81A73" w:rsidRPr="00C43337">
        <w:rPr>
          <w:rFonts w:ascii="Tahoma" w:hAnsi="Tahoma" w:cs="Tahoma"/>
          <w:sz w:val="22"/>
          <w:szCs w:val="22"/>
          <w:lang w:val="ro-RO"/>
        </w:rPr>
        <w:t>e</w:t>
      </w:r>
      <w:r w:rsidRPr="00C43337">
        <w:rPr>
          <w:rFonts w:ascii="Tahoma" w:hAnsi="Tahoma" w:cs="Tahoma"/>
          <w:sz w:val="22"/>
          <w:szCs w:val="22"/>
          <w:lang w:val="ro-RO"/>
        </w:rPr>
        <w:t xml:space="preserv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F07301" w:rsidRPr="00C43337">
        <w:rPr>
          <w:rFonts w:ascii="Tahoma" w:hAnsi="Tahoma" w:cs="Tahoma"/>
          <w:sz w:val="22"/>
          <w:szCs w:val="22"/>
          <w:lang w:val="ro-RO"/>
        </w:rPr>
        <w:t>17</w:t>
      </w:r>
      <w:r w:rsidRPr="00C43337">
        <w:rPr>
          <w:rFonts w:ascii="Tahoma" w:hAnsi="Tahoma" w:cs="Tahoma"/>
          <w:sz w:val="22"/>
          <w:szCs w:val="22"/>
          <w:lang w:val="ro-RO"/>
        </w:rPr>
        <w:t>;</w:t>
      </w:r>
    </w:p>
    <w:p w:rsidR="005936B6" w:rsidRPr="00C43337" w:rsidRDefault="008C44F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b/>
      </w:r>
      <w:r w:rsidR="0045293E" w:rsidRPr="00C43337">
        <w:rPr>
          <w:rFonts w:ascii="Tahoma" w:hAnsi="Tahoma" w:cs="Tahoma"/>
          <w:sz w:val="22"/>
          <w:szCs w:val="22"/>
          <w:lang w:val="ro-RO"/>
        </w:rPr>
        <w:t>f</w:t>
      </w:r>
      <w:r w:rsidRPr="00C43337">
        <w:rPr>
          <w:rFonts w:ascii="Tahoma" w:hAnsi="Tahoma" w:cs="Tahoma"/>
          <w:sz w:val="22"/>
          <w:szCs w:val="22"/>
          <w:lang w:val="ro-RO"/>
        </w:rPr>
        <w:t>)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Pr="00C43337">
        <w:rPr>
          <w:rFonts w:ascii="Tahoma" w:hAnsi="Tahoma" w:cs="Tahoma"/>
          <w:sz w:val="22"/>
          <w:szCs w:val="22"/>
          <w:lang w:val="ro-RO"/>
        </w:rPr>
        <w:t xml:space="preserve"> desp</w:t>
      </w:r>
      <w:r w:rsidR="006B7B48" w:rsidRPr="00C43337">
        <w:rPr>
          <w:rFonts w:ascii="Tahoma" w:hAnsi="Tahoma" w:cs="Tahoma"/>
          <w:sz w:val="22"/>
          <w:szCs w:val="22"/>
          <w:lang w:val="ro-RO"/>
        </w:rPr>
        <w:t>ă</w:t>
      </w:r>
      <w:r w:rsidRPr="00C43337">
        <w:rPr>
          <w:rFonts w:ascii="Tahoma" w:hAnsi="Tahoma" w:cs="Tahoma"/>
          <w:sz w:val="22"/>
          <w:szCs w:val="22"/>
          <w:lang w:val="ro-RO"/>
        </w:rPr>
        <w:t>gubirile men</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F07301" w:rsidRPr="00C43337">
        <w:rPr>
          <w:rFonts w:ascii="Tahoma" w:hAnsi="Tahoma" w:cs="Tahoma"/>
          <w:sz w:val="22"/>
          <w:szCs w:val="22"/>
          <w:lang w:val="ro-RO"/>
        </w:rPr>
        <w:t xml:space="preserve">17 </w:t>
      </w:r>
      <w:r w:rsidR="00BB1291" w:rsidRPr="00C43337">
        <w:rPr>
          <w:rFonts w:ascii="Tahoma" w:hAnsi="Tahoma" w:cs="Tahoma"/>
          <w:sz w:val="22"/>
          <w:szCs w:val="22"/>
          <w:lang w:val="ro-RO"/>
        </w:rPr>
        <w:t xml:space="preserve">alin. </w:t>
      </w:r>
      <w:r w:rsidR="00B95D95" w:rsidRPr="00C43337">
        <w:rPr>
          <w:rFonts w:ascii="Tahoma" w:hAnsi="Tahoma" w:cs="Tahoma"/>
          <w:sz w:val="22"/>
          <w:szCs w:val="22"/>
          <w:lang w:val="ro-RO"/>
        </w:rPr>
        <w:t>(</w:t>
      </w:r>
      <w:r w:rsidR="00FC4D4D">
        <w:rPr>
          <w:rFonts w:ascii="Tahoma" w:hAnsi="Tahoma" w:cs="Tahoma"/>
          <w:sz w:val="22"/>
          <w:szCs w:val="22"/>
          <w:lang w:val="ro-RO"/>
        </w:rPr>
        <w:t>5</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Pr="00C43337">
        <w:rPr>
          <w:rFonts w:ascii="Tahoma" w:hAnsi="Tahoma" w:cs="Tahoma"/>
          <w:sz w:val="22"/>
          <w:szCs w:val="22"/>
          <w:lang w:val="ro-RO"/>
        </w:rPr>
        <w:t>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s</w:t>
      </w:r>
      <w:r w:rsidR="00F23585" w:rsidRPr="00C43337">
        <w:rPr>
          <w:rFonts w:ascii="Tahoma" w:hAnsi="Tahoma" w:cs="Tahoma"/>
          <w:sz w:val="22"/>
          <w:szCs w:val="22"/>
          <w:lang w:val="ro-RO"/>
        </w:rPr>
        <w:t>e</w:t>
      </w:r>
      <w:r w:rsidRPr="00C43337">
        <w:rPr>
          <w:rFonts w:ascii="Tahoma" w:hAnsi="Tahoma" w:cs="Tahoma"/>
          <w:sz w:val="22"/>
          <w:szCs w:val="22"/>
          <w:lang w:val="ro-RO"/>
        </w:rPr>
        <w:t xml:space="preserve"> depune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p>
    <w:p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19</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drepturi:</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a)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factureze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energia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livrat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 </w:t>
      </w:r>
      <w:r w:rsidR="00064E2C" w:rsidRPr="00C43337">
        <w:rPr>
          <w:rFonts w:ascii="Tahoma" w:hAnsi="Tahoma" w:cs="Tahoma"/>
          <w:sz w:val="22"/>
          <w:szCs w:val="22"/>
          <w:lang w:val="ro-RO"/>
        </w:rPr>
        <w:t>conform prevederilor contractuale</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8C6385" w:rsidRPr="00C43337">
        <w:rPr>
          <w:rFonts w:ascii="Tahoma" w:hAnsi="Tahoma" w:cs="Tahoma"/>
          <w:sz w:val="22"/>
          <w:szCs w:val="22"/>
          <w:lang w:val="ro-RO"/>
        </w:rPr>
        <w:t>i s</w:t>
      </w:r>
      <w:r w:rsidR="00D54B31"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î</w:t>
      </w:r>
      <w:r w:rsidR="008C6385" w:rsidRPr="00C43337">
        <w:rPr>
          <w:rFonts w:ascii="Tahoma" w:hAnsi="Tahoma" w:cs="Tahoma"/>
          <w:sz w:val="22"/>
          <w:szCs w:val="22"/>
          <w:lang w:val="ro-RO"/>
        </w:rPr>
        <w:t>ncaseze contravaloarea acestora</w:t>
      </w:r>
      <w:r w:rsidR="00002DE0" w:rsidRPr="00C43337">
        <w:rPr>
          <w:rFonts w:ascii="Tahoma" w:hAnsi="Tahoma" w:cs="Tahoma"/>
          <w:sz w:val="22"/>
          <w:szCs w:val="22"/>
          <w:lang w:val="ro-RO"/>
        </w:rPr>
        <w:t>;</w:t>
      </w:r>
    </w:p>
    <w:p w:rsidR="00E4328F" w:rsidRPr="00C43337" w:rsidRDefault="00002DE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lastRenderedPageBreak/>
        <w:t>b</w:t>
      </w:r>
      <w:r w:rsidR="008624D0" w:rsidRPr="00C43337">
        <w:rPr>
          <w:rFonts w:ascii="Tahoma" w:hAnsi="Tahoma" w:cs="Tahoma"/>
          <w:sz w:val="22"/>
          <w:szCs w:val="22"/>
          <w:lang w:val="ro-RO"/>
        </w:rPr>
        <w:t xml:space="preserve">) </w:t>
      </w:r>
      <w:r w:rsidR="00B757A6" w:rsidRPr="00C43337">
        <w:rPr>
          <w:rFonts w:ascii="Tahoma" w:hAnsi="Tahoma" w:cs="Tahoma"/>
          <w:sz w:val="22"/>
          <w:szCs w:val="22"/>
          <w:lang w:val="ro-RO"/>
        </w:rPr>
        <w:t>s</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sisteze livrarea de energie electric</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B757A6" w:rsidRPr="00C43337">
        <w:rPr>
          <w:rFonts w:ascii="Tahoma" w:hAnsi="Tahoma" w:cs="Tahoma"/>
          <w:sz w:val="22"/>
          <w:szCs w:val="22"/>
          <w:lang w:val="ro-RO"/>
        </w:rPr>
        <w:t>r</w:t>
      </w:r>
      <w:r w:rsidR="006B7B48" w:rsidRPr="00C43337">
        <w:rPr>
          <w:rFonts w:ascii="Tahoma" w:hAnsi="Tahoma" w:cs="Tahoma"/>
          <w:sz w:val="22"/>
          <w:szCs w:val="22"/>
          <w:lang w:val="ro-RO"/>
        </w:rPr>
        <w:t>ă</w:t>
      </w:r>
      <w:r w:rsidR="00B757A6" w:rsidRPr="00C43337">
        <w:rPr>
          <w:rFonts w:ascii="Tahoma" w:hAnsi="Tahoma" w:cs="Tahoma"/>
          <w:sz w:val="22"/>
          <w:szCs w:val="22"/>
          <w:lang w:val="ro-RO"/>
        </w:rPr>
        <w:t>tor</w:t>
      </w:r>
      <w:r w:rsidR="00947605" w:rsidRPr="00C43337">
        <w:rPr>
          <w:rFonts w:ascii="Tahoma" w:hAnsi="Tahoma" w:cs="Tahoma"/>
          <w:sz w:val="22"/>
          <w:szCs w:val="22"/>
          <w:lang w:val="ro-RO"/>
        </w:rPr>
        <w:t>ului</w:t>
      </w:r>
      <w:r w:rsidR="00B757A6" w:rsidRPr="00C43337">
        <w:rPr>
          <w:rFonts w:ascii="Tahoma" w:hAnsi="Tahoma" w:cs="Tahoma"/>
          <w:sz w:val="22"/>
          <w:szCs w:val="22"/>
          <w:lang w:val="ro-RO"/>
        </w:rPr>
        <w:t xml:space="preserve"> </w:t>
      </w:r>
      <w:r w:rsidR="003C70EC" w:rsidRPr="00C43337">
        <w:rPr>
          <w:rFonts w:ascii="Tahoma" w:hAnsi="Tahoma" w:cs="Tahoma"/>
          <w:sz w:val="22"/>
          <w:szCs w:val="22"/>
          <w:lang w:val="ro-RO"/>
        </w:rPr>
        <w:t>cu respectarea procedurii prev</w:t>
      </w:r>
      <w:r w:rsidR="00D54B31" w:rsidRPr="00C43337">
        <w:rPr>
          <w:rFonts w:ascii="Tahoma" w:hAnsi="Tahoma" w:cs="Tahoma"/>
          <w:sz w:val="22"/>
          <w:szCs w:val="22"/>
          <w:lang w:val="ro-RO"/>
        </w:rPr>
        <w:t>ă</w:t>
      </w:r>
      <w:r w:rsidR="003C70EC" w:rsidRPr="00C43337">
        <w:rPr>
          <w:rFonts w:ascii="Tahoma" w:hAnsi="Tahoma" w:cs="Tahoma"/>
          <w:sz w:val="22"/>
          <w:szCs w:val="22"/>
          <w:lang w:val="ro-RO"/>
        </w:rPr>
        <w:t xml:space="preserve">zute </w:t>
      </w:r>
      <w:r w:rsidR="00D54B31" w:rsidRPr="00C43337">
        <w:rPr>
          <w:rFonts w:ascii="Tahoma" w:hAnsi="Tahoma" w:cs="Tahoma"/>
          <w:sz w:val="22"/>
          <w:szCs w:val="22"/>
          <w:lang w:val="ro-RO"/>
        </w:rPr>
        <w:t>î</w:t>
      </w:r>
      <w:r w:rsidR="003C70EC" w:rsidRPr="00C43337">
        <w:rPr>
          <w:rFonts w:ascii="Tahoma" w:hAnsi="Tahoma" w:cs="Tahoma"/>
          <w:sz w:val="22"/>
          <w:szCs w:val="22"/>
          <w:lang w:val="ro-RO"/>
        </w:rPr>
        <w:t>n art.</w:t>
      </w:r>
      <w:r w:rsidR="00F07301" w:rsidRPr="00C43337">
        <w:rPr>
          <w:rFonts w:ascii="Tahoma" w:hAnsi="Tahoma" w:cs="Tahoma"/>
          <w:sz w:val="22"/>
          <w:szCs w:val="22"/>
          <w:lang w:val="ro-RO"/>
        </w:rPr>
        <w:t xml:space="preserve">25 </w:t>
      </w:r>
      <w:r w:rsidR="00E15EBB" w:rsidRPr="00C43337">
        <w:rPr>
          <w:rFonts w:ascii="Tahoma" w:hAnsi="Tahoma" w:cs="Tahoma"/>
          <w:sz w:val="22"/>
          <w:szCs w:val="22"/>
          <w:lang w:val="ro-RO"/>
        </w:rPr>
        <w:t>ş</w:t>
      </w:r>
      <w:r w:rsidR="00B757A6" w:rsidRPr="00C43337">
        <w:rPr>
          <w:rFonts w:ascii="Tahoma" w:hAnsi="Tahoma" w:cs="Tahoma"/>
          <w:sz w:val="22"/>
          <w:szCs w:val="22"/>
          <w:lang w:val="ro-RO"/>
        </w:rPr>
        <w:t>i s</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execute garan</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ia </w:t>
      </w:r>
      <w:r w:rsidR="00A81A73" w:rsidRPr="00C43337">
        <w:rPr>
          <w:rFonts w:ascii="Tahoma" w:hAnsi="Tahoma" w:cs="Tahoma"/>
          <w:sz w:val="22"/>
          <w:szCs w:val="22"/>
          <w:lang w:val="ro-RO"/>
        </w:rPr>
        <w:t>bancar</w:t>
      </w:r>
      <w:r w:rsidR="00D54B31" w:rsidRPr="00C43337">
        <w:rPr>
          <w:rFonts w:ascii="Tahoma" w:hAnsi="Tahoma" w:cs="Tahoma"/>
          <w:sz w:val="22"/>
          <w:szCs w:val="22"/>
          <w:lang w:val="ro-RO"/>
        </w:rPr>
        <w:t>ă</w:t>
      </w:r>
      <w:r w:rsidR="00B757A6" w:rsidRPr="00C43337">
        <w:rPr>
          <w:rFonts w:ascii="Tahoma" w:hAnsi="Tahoma" w:cs="Tahoma"/>
          <w:sz w:val="22"/>
          <w:szCs w:val="22"/>
          <w:lang w:val="ro-RO"/>
        </w:rPr>
        <w:t xml:space="preserve"> ca urmare a nepl</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ii facturii </w:t>
      </w:r>
      <w:r w:rsidR="00E15EBB" w:rsidRPr="00C43337">
        <w:rPr>
          <w:rFonts w:ascii="Tahoma" w:hAnsi="Tahoma" w:cs="Tahoma"/>
          <w:sz w:val="22"/>
          <w:szCs w:val="22"/>
          <w:lang w:val="ro-RO"/>
        </w:rPr>
        <w:t>ş</w:t>
      </w:r>
      <w:r w:rsidR="00B757A6"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ilor de </w:t>
      </w:r>
      <w:r w:rsidR="006B7B48" w:rsidRPr="00C43337">
        <w:rPr>
          <w:rFonts w:ascii="Tahoma" w:hAnsi="Tahoma" w:cs="Tahoma"/>
          <w:sz w:val="22"/>
          <w:szCs w:val="22"/>
          <w:lang w:val="ro-RO"/>
        </w:rPr>
        <w:t>î</w:t>
      </w:r>
      <w:r w:rsidR="00B757A6" w:rsidRPr="00C43337">
        <w:rPr>
          <w:rFonts w:ascii="Tahoma" w:hAnsi="Tahoma" w:cs="Tahoma"/>
          <w:sz w:val="22"/>
          <w:szCs w:val="22"/>
          <w:lang w:val="ro-RO"/>
        </w:rPr>
        <w:t>nt</w:t>
      </w:r>
      <w:r w:rsidR="006B7B48" w:rsidRPr="00C43337">
        <w:rPr>
          <w:rFonts w:ascii="Tahoma" w:hAnsi="Tahoma" w:cs="Tahoma"/>
          <w:sz w:val="22"/>
          <w:szCs w:val="22"/>
          <w:lang w:val="ro-RO"/>
        </w:rPr>
        <w:t>â</w:t>
      </w:r>
      <w:r w:rsidR="00B757A6" w:rsidRPr="00C43337">
        <w:rPr>
          <w:rFonts w:ascii="Tahoma" w:hAnsi="Tahoma" w:cs="Tahoma"/>
          <w:sz w:val="22"/>
          <w:szCs w:val="22"/>
          <w:lang w:val="ro-RO"/>
        </w:rPr>
        <w:t>rziere</w:t>
      </w:r>
      <w:r w:rsidR="00FC7811" w:rsidRPr="00C43337">
        <w:rPr>
          <w:rFonts w:ascii="Tahoma" w:hAnsi="Tahoma" w:cs="Tahoma"/>
          <w:sz w:val="22"/>
          <w:szCs w:val="22"/>
          <w:lang w:val="ro-RO"/>
        </w:rPr>
        <w:t xml:space="preserve"> calculate </w:t>
      </w:r>
      <w:r w:rsidR="006B7B48" w:rsidRPr="00C43337">
        <w:rPr>
          <w:rFonts w:ascii="Tahoma" w:hAnsi="Tahoma" w:cs="Tahoma"/>
          <w:sz w:val="22"/>
          <w:szCs w:val="22"/>
          <w:lang w:val="ro-RO"/>
        </w:rPr>
        <w:t>î</w:t>
      </w:r>
      <w:r w:rsidR="00B757A6" w:rsidRPr="00C43337">
        <w:rPr>
          <w:rFonts w:ascii="Tahoma" w:hAnsi="Tahoma" w:cs="Tahoma"/>
          <w:sz w:val="22"/>
          <w:szCs w:val="22"/>
          <w:lang w:val="ro-RO"/>
        </w:rPr>
        <w:t>n condi</w:t>
      </w:r>
      <w:r w:rsidR="00E15EBB" w:rsidRPr="00C43337">
        <w:rPr>
          <w:rFonts w:ascii="Tahoma" w:hAnsi="Tahoma" w:cs="Tahoma"/>
          <w:sz w:val="22"/>
          <w:szCs w:val="22"/>
          <w:lang w:val="ro-RO"/>
        </w:rPr>
        <w:t>ţ</w:t>
      </w:r>
      <w:r w:rsidR="00B757A6" w:rsidRPr="00C43337">
        <w:rPr>
          <w:rFonts w:ascii="Tahoma" w:hAnsi="Tahoma" w:cs="Tahoma"/>
          <w:sz w:val="22"/>
          <w:szCs w:val="22"/>
          <w:lang w:val="ro-RO"/>
        </w:rPr>
        <w:t>iile art.</w:t>
      </w:r>
      <w:r w:rsidR="00F07301" w:rsidRPr="00C43337">
        <w:rPr>
          <w:rFonts w:ascii="Tahoma" w:hAnsi="Tahoma" w:cs="Tahoma"/>
          <w:sz w:val="22"/>
          <w:szCs w:val="22"/>
          <w:lang w:val="ro-RO"/>
        </w:rPr>
        <w:t>15</w:t>
      </w:r>
      <w:r w:rsidR="00D54B31" w:rsidRPr="00C43337">
        <w:rPr>
          <w:rFonts w:ascii="Tahoma" w:hAnsi="Tahoma" w:cs="Tahoma"/>
          <w:sz w:val="22"/>
          <w:szCs w:val="22"/>
          <w:lang w:val="ro-RO"/>
        </w:rPr>
        <w:t>.</w:t>
      </w:r>
    </w:p>
    <w:p w:rsidR="002808CE" w:rsidRPr="00C43337" w:rsidRDefault="002808CE" w:rsidP="00FC4D4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c) </w:t>
      </w:r>
      <w:r w:rsidR="00FC4D4D" w:rsidRPr="00FC4D4D">
        <w:rPr>
          <w:rFonts w:ascii="Tahoma" w:hAnsi="Tahoma" w:cs="Tahoma"/>
          <w:sz w:val="22"/>
          <w:szCs w:val="22"/>
          <w:lang w:val="ro-RO"/>
        </w:rPr>
        <w:t>să încaseze suma de reziliere, prevăzută la Art. 26, în cazul în care partenerul cu care a încheiat tranzacția, solicită rezilierea contractului.</w:t>
      </w:r>
    </w:p>
    <w:p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20</w:t>
      </w:r>
      <w:r w:rsidRPr="00C43337">
        <w:rPr>
          <w:rFonts w:ascii="Tahoma" w:hAnsi="Tahoma" w:cs="Tahoma"/>
          <w:b/>
          <w:sz w:val="22"/>
          <w:szCs w:val="22"/>
          <w:lang w:val="ro-RO"/>
        </w:rPr>
        <w:t>.</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a)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depun</w:t>
      </w:r>
      <w:r w:rsidR="006B7B48" w:rsidRPr="00C43337">
        <w:rPr>
          <w:rFonts w:ascii="Tahoma" w:hAnsi="Tahoma" w:cs="Tahoma"/>
          <w:sz w:val="22"/>
          <w:szCs w:val="22"/>
          <w:lang w:val="ro-RO"/>
        </w:rPr>
        <w:t>ă</w:t>
      </w:r>
      <w:r w:rsidRPr="00C43337">
        <w:rPr>
          <w:rFonts w:ascii="Tahoma" w:hAnsi="Tahoma" w:cs="Tahoma"/>
          <w:sz w:val="22"/>
          <w:szCs w:val="22"/>
          <w:lang w:val="ro-RO"/>
        </w:rPr>
        <w:t xml:space="preserve">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original,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F07301" w:rsidRPr="00C43337">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F07301" w:rsidRPr="00C43337">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b)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Pr="00C43337">
        <w:rPr>
          <w:rFonts w:ascii="Tahoma" w:hAnsi="Tahoma" w:cs="Tahoma"/>
          <w:sz w:val="22"/>
          <w:szCs w:val="22"/>
          <w:lang w:val="ro-RO"/>
        </w:rPr>
        <w:t xml:space="preserve"> penalitǎ</w:t>
      </w:r>
      <w:r w:rsidR="00E15EBB" w:rsidRPr="00C43337">
        <w:rPr>
          <w:rFonts w:ascii="Tahoma" w:hAnsi="Tahoma" w:cs="Tahoma"/>
          <w:sz w:val="22"/>
          <w:szCs w:val="22"/>
          <w:lang w:val="ro-RO"/>
        </w:rPr>
        <w:t>ţ</w:t>
      </w:r>
      <w:r w:rsidRPr="00C43337">
        <w:rPr>
          <w:rFonts w:ascii="Tahoma" w:hAnsi="Tahoma" w:cs="Tahoma"/>
          <w:sz w:val="22"/>
          <w:szCs w:val="22"/>
          <w:lang w:val="ro-RO"/>
        </w:rPr>
        <w:t>i</w:t>
      </w:r>
      <w:r w:rsidR="0049214E" w:rsidRPr="00C43337">
        <w:rPr>
          <w:rFonts w:ascii="Tahoma" w:hAnsi="Tahoma" w:cs="Tahoma"/>
          <w:sz w:val="22"/>
          <w:szCs w:val="22"/>
          <w:lang w:val="ro-RO"/>
        </w:rPr>
        <w:t>le</w:t>
      </w:r>
      <w:r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prezentului Contract;</w:t>
      </w:r>
    </w:p>
    <w:p w:rsidR="008624D0" w:rsidRPr="00C43337" w:rsidRDefault="00F2358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c</w:t>
      </w:r>
      <w:r w:rsidR="008624D0" w:rsidRPr="00C43337">
        <w:rPr>
          <w:rFonts w:ascii="Tahoma" w:hAnsi="Tahoma" w:cs="Tahoma"/>
          <w:sz w:val="22"/>
          <w:szCs w:val="22"/>
          <w:lang w:val="ro-RO"/>
        </w:rPr>
        <w:t>) 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008624D0" w:rsidRPr="00C43337">
        <w:rPr>
          <w:rFonts w:ascii="Tahoma" w:hAnsi="Tahoma" w:cs="Tahoma"/>
          <w:sz w:val="22"/>
          <w:szCs w:val="22"/>
          <w:lang w:val="ro-RO"/>
        </w:rPr>
        <w:t>tesc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desp</w:t>
      </w:r>
      <w:r w:rsidR="006B7B48" w:rsidRPr="00C43337">
        <w:rPr>
          <w:rFonts w:ascii="Tahoma" w:hAnsi="Tahoma" w:cs="Tahoma"/>
          <w:sz w:val="22"/>
          <w:szCs w:val="22"/>
          <w:lang w:val="ro-RO"/>
        </w:rPr>
        <w:t>ă</w:t>
      </w:r>
      <w:r w:rsidR="008624D0" w:rsidRPr="00C43337">
        <w:rPr>
          <w:rFonts w:ascii="Tahoma" w:hAnsi="Tahoma" w:cs="Tahoma"/>
          <w:sz w:val="22"/>
          <w:szCs w:val="22"/>
          <w:lang w:val="ro-RO"/>
        </w:rPr>
        <w:t>gubir</w:t>
      </w:r>
      <w:r w:rsidR="0049214E" w:rsidRPr="00C43337">
        <w:rPr>
          <w:rFonts w:ascii="Tahoma" w:hAnsi="Tahoma" w:cs="Tahoma"/>
          <w:sz w:val="22"/>
          <w:szCs w:val="22"/>
          <w:lang w:val="ro-RO"/>
        </w:rPr>
        <w:t>ea</w:t>
      </w:r>
      <w:r w:rsidR="008624D0"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008624D0" w:rsidRPr="00C43337">
        <w:rPr>
          <w:rFonts w:ascii="Tahoma" w:hAnsi="Tahoma" w:cs="Tahoma"/>
          <w:sz w:val="22"/>
          <w:szCs w:val="22"/>
          <w:lang w:val="ro-RO"/>
        </w:rPr>
        <w:t>ionat</w:t>
      </w:r>
      <w:r w:rsidR="00D54B31"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0656B8" w:rsidRPr="00C43337">
        <w:rPr>
          <w:rFonts w:ascii="Tahoma" w:hAnsi="Tahoma" w:cs="Tahoma"/>
          <w:sz w:val="22"/>
          <w:szCs w:val="22"/>
          <w:lang w:val="ro-RO"/>
        </w:rPr>
        <w:t>la</w:t>
      </w:r>
      <w:r w:rsidR="008624D0" w:rsidRPr="00C43337">
        <w:rPr>
          <w:rFonts w:ascii="Tahoma" w:hAnsi="Tahoma" w:cs="Tahoma"/>
          <w:sz w:val="22"/>
          <w:szCs w:val="22"/>
          <w:lang w:val="ro-RO"/>
        </w:rPr>
        <w:t xml:space="preserve"> art</w:t>
      </w:r>
      <w:r w:rsidR="000656B8" w:rsidRPr="00C43337">
        <w:rPr>
          <w:rFonts w:ascii="Tahoma" w:hAnsi="Tahoma" w:cs="Tahoma"/>
          <w:sz w:val="22"/>
          <w:szCs w:val="22"/>
          <w:lang w:val="ro-RO"/>
        </w:rPr>
        <w:t>.</w:t>
      </w:r>
      <w:r w:rsidR="008624D0" w:rsidRPr="00C43337">
        <w:rPr>
          <w:rFonts w:ascii="Tahoma" w:hAnsi="Tahoma" w:cs="Tahoma"/>
          <w:sz w:val="22"/>
          <w:szCs w:val="22"/>
          <w:lang w:val="ro-RO"/>
        </w:rPr>
        <w:t xml:space="preserve"> </w:t>
      </w:r>
      <w:r w:rsidR="00F07301" w:rsidRPr="00C43337">
        <w:rPr>
          <w:rFonts w:ascii="Tahoma" w:hAnsi="Tahoma" w:cs="Tahoma"/>
          <w:sz w:val="22"/>
          <w:szCs w:val="22"/>
          <w:lang w:val="ro-RO"/>
        </w:rPr>
        <w:t>16</w:t>
      </w:r>
      <w:r w:rsidR="008624D0" w:rsidRPr="00C43337">
        <w:rPr>
          <w:rFonts w:ascii="Tahoma" w:hAnsi="Tahoma" w:cs="Tahoma"/>
          <w:sz w:val="22"/>
          <w:szCs w:val="22"/>
          <w:lang w:val="ro-RO"/>
        </w:rPr>
        <w:t>, al</w:t>
      </w:r>
      <w:r w:rsidR="0049214E" w:rsidRPr="00C43337">
        <w:rPr>
          <w:rFonts w:ascii="Tahoma" w:hAnsi="Tahoma" w:cs="Tahoma"/>
          <w:sz w:val="22"/>
          <w:szCs w:val="22"/>
          <w:lang w:val="ro-RO"/>
        </w:rPr>
        <w:t>in</w:t>
      </w:r>
      <w:r w:rsidR="008624D0"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5</w:t>
      </w:r>
      <w:r w:rsidR="000656B8" w:rsidRPr="00C43337">
        <w:rPr>
          <w:rFonts w:ascii="Tahoma" w:hAnsi="Tahoma" w:cs="Tahoma"/>
          <w:sz w:val="22"/>
          <w:szCs w:val="22"/>
          <w:lang w:val="ro-RO"/>
        </w:rPr>
        <w:t>),</w:t>
      </w:r>
      <w:r w:rsidR="008624D0" w:rsidRPr="00C43337">
        <w:rPr>
          <w:rFonts w:ascii="Tahoma" w:hAnsi="Tahoma" w:cs="Tahoma"/>
          <w:sz w:val="22"/>
          <w:szCs w:val="22"/>
          <w:lang w:val="ro-RO"/>
        </w:rPr>
        <w:t xml:space="preserve"> dac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nu se depune scrisoarea de</w:t>
      </w:r>
      <w:r w:rsidR="00E4328F" w:rsidRPr="00C43337">
        <w:rPr>
          <w:rFonts w:ascii="Tahoma" w:hAnsi="Tahoma" w:cs="Tahoma"/>
          <w:sz w:val="22"/>
          <w:szCs w:val="22"/>
          <w:lang w:val="ro-RO"/>
        </w:rPr>
        <w:t xml:space="preserve"> garan</w:t>
      </w:r>
      <w:r w:rsidR="00E15EBB" w:rsidRPr="00C43337">
        <w:rPr>
          <w:rFonts w:ascii="Tahoma" w:hAnsi="Tahoma" w:cs="Tahoma"/>
          <w:sz w:val="22"/>
          <w:szCs w:val="22"/>
          <w:lang w:val="ro-RO"/>
        </w:rPr>
        <w:t>ţ</w:t>
      </w:r>
      <w:r w:rsidR="00E4328F" w:rsidRPr="00C43337">
        <w:rPr>
          <w:rFonts w:ascii="Tahoma" w:hAnsi="Tahoma" w:cs="Tahoma"/>
          <w:sz w:val="22"/>
          <w:szCs w:val="22"/>
          <w:lang w:val="ro-RO"/>
        </w:rPr>
        <w:t>ie bancar</w:t>
      </w:r>
      <w:r w:rsidR="006B7B48" w:rsidRPr="00C43337">
        <w:rPr>
          <w:rFonts w:ascii="Tahoma" w:hAnsi="Tahoma" w:cs="Tahoma"/>
          <w:sz w:val="22"/>
          <w:szCs w:val="22"/>
          <w:lang w:val="ro-RO"/>
        </w:rPr>
        <w:t>ă</w:t>
      </w:r>
      <w:r w:rsidR="0024311B" w:rsidRPr="00C43337">
        <w:rPr>
          <w:rFonts w:ascii="Tahoma" w:hAnsi="Tahoma" w:cs="Tahoma"/>
          <w:sz w:val="22"/>
          <w:szCs w:val="22"/>
          <w:lang w:val="ro-RO"/>
        </w:rPr>
        <w:t>;</w:t>
      </w:r>
    </w:p>
    <w:p w:rsidR="005E52F0" w:rsidRPr="00C43337" w:rsidRDefault="00A81A73"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d</w:t>
      </w:r>
      <w:r w:rsidR="00D85ACF" w:rsidRPr="00C43337">
        <w:rPr>
          <w:rFonts w:ascii="Tahoma" w:hAnsi="Tahoma" w:cs="Tahoma"/>
          <w:sz w:val="22"/>
          <w:szCs w:val="22"/>
          <w:lang w:val="ro-RO"/>
        </w:rPr>
        <w:t xml:space="preserve">) </w:t>
      </w:r>
      <w:r w:rsidR="0045293E" w:rsidRPr="00C43337">
        <w:rPr>
          <w:rFonts w:ascii="Tahoma" w:hAnsi="Tahoma" w:cs="Tahoma"/>
          <w:sz w:val="22"/>
          <w:szCs w:val="22"/>
          <w:lang w:val="ro-RO"/>
        </w:rPr>
        <w:t>s</w:t>
      </w:r>
      <w:r w:rsidR="006B7B48" w:rsidRPr="00C43337">
        <w:rPr>
          <w:rFonts w:ascii="Tahoma" w:hAnsi="Tahoma" w:cs="Tahoma"/>
          <w:sz w:val="22"/>
          <w:szCs w:val="22"/>
          <w:lang w:val="ro-RO"/>
        </w:rPr>
        <w:t>ă</w:t>
      </w:r>
      <w:r w:rsidR="0045293E"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0045293E" w:rsidRPr="00C43337">
        <w:rPr>
          <w:rFonts w:ascii="Tahoma" w:hAnsi="Tahoma" w:cs="Tahoma"/>
          <w:sz w:val="22"/>
          <w:szCs w:val="22"/>
          <w:lang w:val="ro-RO"/>
        </w:rPr>
        <w:t>teasc</w:t>
      </w:r>
      <w:r w:rsidR="006B7B48" w:rsidRPr="00C43337">
        <w:rPr>
          <w:rFonts w:ascii="Tahoma" w:hAnsi="Tahoma" w:cs="Tahoma"/>
          <w:sz w:val="22"/>
          <w:szCs w:val="22"/>
          <w:lang w:val="ro-RO"/>
        </w:rPr>
        <w:t>ă</w:t>
      </w:r>
      <w:r w:rsidR="00017EE5"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45293E" w:rsidRPr="00C43337">
        <w:rPr>
          <w:rFonts w:ascii="Tahoma" w:hAnsi="Tahoma" w:cs="Tahoma"/>
          <w:sz w:val="22"/>
          <w:szCs w:val="22"/>
          <w:lang w:val="ro-RO"/>
        </w:rPr>
        <w:t>nz</w:t>
      </w:r>
      <w:r w:rsidR="006B7B48" w:rsidRPr="00C43337">
        <w:rPr>
          <w:rFonts w:ascii="Tahoma" w:hAnsi="Tahoma" w:cs="Tahoma"/>
          <w:sz w:val="22"/>
          <w:szCs w:val="22"/>
          <w:lang w:val="ro-RO"/>
        </w:rPr>
        <w:t>ă</w:t>
      </w:r>
      <w:r w:rsidR="0045293E" w:rsidRPr="00C43337">
        <w:rPr>
          <w:rFonts w:ascii="Tahoma" w:hAnsi="Tahoma" w:cs="Tahoma"/>
          <w:sz w:val="22"/>
          <w:szCs w:val="22"/>
          <w:lang w:val="ro-RO"/>
        </w:rPr>
        <w:t>torului</w:t>
      </w:r>
      <w:r w:rsidR="00691D1D" w:rsidRPr="00C43337">
        <w:rPr>
          <w:rFonts w:ascii="Tahoma" w:hAnsi="Tahoma" w:cs="Tahoma"/>
          <w:sz w:val="22"/>
          <w:szCs w:val="22"/>
        </w:rPr>
        <w:t xml:space="preserve"> </w:t>
      </w:r>
      <w:r w:rsidR="00691D1D" w:rsidRPr="00C43337">
        <w:rPr>
          <w:rFonts w:ascii="Tahoma" w:hAnsi="Tahoma" w:cs="Tahoma"/>
          <w:sz w:val="22"/>
          <w:szCs w:val="22"/>
          <w:lang w:val="ro-RO"/>
        </w:rPr>
        <w:t xml:space="preserve">o compensație, </w:t>
      </w:r>
      <w:r w:rsidR="00F92447" w:rsidRPr="00C43337">
        <w:rPr>
          <w:rFonts w:ascii="Tahoma" w:hAnsi="Tahoma" w:cs="Tahoma"/>
          <w:sz w:val="22"/>
          <w:szCs w:val="22"/>
          <w:lang w:val="ro-RO"/>
        </w:rPr>
        <w:t xml:space="preserve">în cazul rezilierii </w:t>
      </w:r>
      <w:r w:rsidR="00691D1D" w:rsidRPr="00C43337">
        <w:rPr>
          <w:rFonts w:ascii="Tahoma" w:hAnsi="Tahoma" w:cs="Tahoma"/>
          <w:sz w:val="22"/>
          <w:szCs w:val="22"/>
          <w:lang w:val="ro-RO"/>
        </w:rPr>
        <w:t>de către</w:t>
      </w:r>
      <w:r w:rsidR="0045293E" w:rsidRPr="00C43337">
        <w:rPr>
          <w:rFonts w:ascii="Tahoma" w:hAnsi="Tahoma" w:cs="Tahoma"/>
          <w:sz w:val="22"/>
          <w:szCs w:val="22"/>
          <w:lang w:val="ro-RO"/>
        </w:rPr>
        <w:t xml:space="preserve"> </w:t>
      </w:r>
      <w:r w:rsidR="00DE2BB8" w:rsidRPr="00C43337">
        <w:rPr>
          <w:rFonts w:ascii="Tahoma" w:hAnsi="Tahoma" w:cs="Tahoma"/>
          <w:sz w:val="22"/>
          <w:szCs w:val="22"/>
          <w:lang w:val="ro-RO"/>
        </w:rPr>
        <w:t>C</w:t>
      </w:r>
      <w:r w:rsidR="001670EE" w:rsidRPr="00C43337">
        <w:rPr>
          <w:rFonts w:ascii="Tahoma" w:hAnsi="Tahoma" w:cs="Tahoma"/>
          <w:sz w:val="22"/>
          <w:szCs w:val="22"/>
          <w:lang w:val="ro-RO"/>
        </w:rPr>
        <w:t>ump</w:t>
      </w:r>
      <w:r w:rsidR="006B7B48" w:rsidRPr="00C43337">
        <w:rPr>
          <w:rFonts w:ascii="Tahoma" w:hAnsi="Tahoma" w:cs="Tahoma"/>
          <w:sz w:val="22"/>
          <w:szCs w:val="22"/>
          <w:lang w:val="ro-RO"/>
        </w:rPr>
        <w:t>ă</w:t>
      </w:r>
      <w:r w:rsidR="001670EE" w:rsidRPr="00C43337">
        <w:rPr>
          <w:rFonts w:ascii="Tahoma" w:hAnsi="Tahoma" w:cs="Tahoma"/>
          <w:sz w:val="22"/>
          <w:szCs w:val="22"/>
          <w:lang w:val="ro-RO"/>
        </w:rPr>
        <w:t>r</w:t>
      </w:r>
      <w:r w:rsidR="006B7B48" w:rsidRPr="00C43337">
        <w:rPr>
          <w:rFonts w:ascii="Tahoma" w:hAnsi="Tahoma" w:cs="Tahoma"/>
          <w:sz w:val="22"/>
          <w:szCs w:val="22"/>
          <w:lang w:val="ro-RO"/>
        </w:rPr>
        <w:t>ă</w:t>
      </w:r>
      <w:r w:rsidR="001670EE" w:rsidRPr="00C43337">
        <w:rPr>
          <w:rFonts w:ascii="Tahoma" w:hAnsi="Tahoma" w:cs="Tahoma"/>
          <w:sz w:val="22"/>
          <w:szCs w:val="22"/>
          <w:lang w:val="ro-RO"/>
        </w:rPr>
        <w:t xml:space="preserve">tor, </w:t>
      </w:r>
      <w:r w:rsidR="00691D1D" w:rsidRPr="00C43337">
        <w:rPr>
          <w:rFonts w:ascii="Tahoma" w:hAnsi="Tahoma" w:cs="Tahoma"/>
          <w:sz w:val="22"/>
          <w:szCs w:val="22"/>
          <w:lang w:val="ro-RO"/>
        </w:rPr>
        <w:t>prevăzută la art. 26</w:t>
      </w:r>
      <w:r w:rsidR="00F92447" w:rsidRPr="00C43337">
        <w:rPr>
          <w:rFonts w:ascii="Tahoma" w:hAnsi="Tahoma" w:cs="Tahoma"/>
          <w:sz w:val="22"/>
          <w:szCs w:val="22"/>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a)</w:t>
      </w:r>
      <w:r w:rsidR="00F92447" w:rsidRPr="00C43337">
        <w:rPr>
          <w:rFonts w:ascii="Tahoma" w:hAnsi="Tahoma" w:cs="Tahoma"/>
          <w:sz w:val="22"/>
          <w:szCs w:val="22"/>
          <w:lang w:val="ro-RO"/>
        </w:rPr>
        <w:t>;</w:t>
      </w:r>
    </w:p>
    <w:p w:rsidR="00121C75" w:rsidRPr="00C43337" w:rsidRDefault="00121C7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vigoare pe durata contractului licen</w:t>
      </w:r>
      <w:r w:rsidR="00E15EBB" w:rsidRPr="00C43337">
        <w:rPr>
          <w:rFonts w:ascii="Tahoma" w:hAnsi="Tahoma" w:cs="Tahoma"/>
          <w:sz w:val="22"/>
          <w:szCs w:val="22"/>
          <w:lang w:val="ro-RO"/>
        </w:rPr>
        <w:t>ţ</w:t>
      </w:r>
      <w:r w:rsidRPr="00C43337">
        <w:rPr>
          <w:rFonts w:ascii="Tahoma" w:hAnsi="Tahoma" w:cs="Tahoma"/>
          <w:sz w:val="22"/>
          <w:szCs w:val="22"/>
          <w:lang w:val="ro-RO"/>
        </w:rPr>
        <w:t>a de furnizare</w:t>
      </w:r>
      <w:r w:rsidR="00AE4EAE" w:rsidRPr="00C43337">
        <w:rPr>
          <w:rFonts w:ascii="Tahoma" w:hAnsi="Tahoma" w:cs="Tahoma"/>
          <w:sz w:val="22"/>
          <w:szCs w:val="22"/>
          <w:lang w:val="ro-RO"/>
        </w:rPr>
        <w:t>/producere/</w:t>
      </w:r>
      <w:r w:rsidR="00AA2D26" w:rsidRPr="00C43337">
        <w:rPr>
          <w:rFonts w:ascii="Tahoma" w:hAnsi="Tahoma" w:cs="Tahoma"/>
          <w:sz w:val="22"/>
          <w:szCs w:val="22"/>
          <w:lang w:val="ro-RO"/>
        </w:rPr>
        <w:t xml:space="preserve"> distribuție/</w:t>
      </w:r>
      <w:r w:rsidR="00AE4EAE" w:rsidRPr="00C43337">
        <w:rPr>
          <w:rFonts w:ascii="Tahoma" w:hAnsi="Tahoma" w:cs="Tahoma"/>
          <w:sz w:val="22"/>
          <w:szCs w:val="22"/>
          <w:lang w:val="ro-RO"/>
        </w:rPr>
        <w:t>transport</w:t>
      </w:r>
      <w:r w:rsidRPr="00C43337">
        <w:rPr>
          <w:rFonts w:ascii="Tahoma" w:hAnsi="Tahoma" w:cs="Tahoma"/>
          <w:sz w:val="22"/>
          <w:szCs w:val="22"/>
          <w:lang w:val="ro-RO"/>
        </w:rPr>
        <w:t xml:space="preserve"> a energiei electrice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respecte prevederile acesteia</w:t>
      </w:r>
      <w:r w:rsidR="00D54B31" w:rsidRPr="00C43337">
        <w:rPr>
          <w:rFonts w:ascii="Tahoma" w:hAnsi="Tahoma" w:cs="Tahoma"/>
          <w:sz w:val="22"/>
          <w:szCs w:val="22"/>
          <w:lang w:val="ro-RO"/>
        </w:rPr>
        <w:t>.</w:t>
      </w:r>
    </w:p>
    <w:p w:rsidR="00002DE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21</w:t>
      </w:r>
      <w:r w:rsidRPr="00C43337">
        <w:rPr>
          <w:rFonts w:ascii="Tahoma" w:hAnsi="Tahoma" w:cs="Tahoma"/>
          <w:sz w:val="22"/>
          <w:szCs w:val="22"/>
          <w:lang w:val="ro-RO"/>
        </w:rPr>
        <w:t>.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are </w:t>
      </w:r>
      <w:r w:rsidR="00002DE0" w:rsidRPr="00C43337">
        <w:rPr>
          <w:rFonts w:ascii="Tahoma" w:hAnsi="Tahoma" w:cs="Tahoma"/>
          <w:sz w:val="22"/>
          <w:szCs w:val="22"/>
          <w:lang w:val="ro-RO"/>
        </w:rPr>
        <w:t>urm</w:t>
      </w:r>
      <w:r w:rsidR="006B7B48" w:rsidRPr="00C43337">
        <w:rPr>
          <w:rFonts w:ascii="Tahoma" w:hAnsi="Tahoma" w:cs="Tahoma"/>
          <w:sz w:val="22"/>
          <w:szCs w:val="22"/>
          <w:lang w:val="ro-RO"/>
        </w:rPr>
        <w:t>ă</w:t>
      </w:r>
      <w:r w:rsidR="00002DE0" w:rsidRPr="00C43337">
        <w:rPr>
          <w:rFonts w:ascii="Tahoma" w:hAnsi="Tahoma" w:cs="Tahoma"/>
          <w:sz w:val="22"/>
          <w:szCs w:val="22"/>
          <w:lang w:val="ro-RO"/>
        </w:rPr>
        <w:t>toarele drepturi:</w:t>
      </w:r>
    </w:p>
    <w:p w:rsidR="008624D0" w:rsidRPr="00C43337" w:rsidRDefault="00002DE0" w:rsidP="002808CE">
      <w:pPr>
        <w:pStyle w:val="BodyText"/>
        <w:spacing w:before="120" w:after="120"/>
        <w:ind w:firstLine="709"/>
        <w:jc w:val="both"/>
        <w:rPr>
          <w:rFonts w:ascii="Tahoma" w:hAnsi="Tahoma" w:cs="Tahoma"/>
          <w:sz w:val="22"/>
          <w:szCs w:val="22"/>
          <w:lang w:val="ro-RO"/>
        </w:rPr>
      </w:pPr>
      <w:r w:rsidRPr="00C43337">
        <w:rPr>
          <w:rFonts w:ascii="Tahoma" w:hAnsi="Tahoma" w:cs="Tahoma"/>
          <w:sz w:val="22"/>
          <w:szCs w:val="22"/>
          <w:lang w:val="ro-RO"/>
        </w:rPr>
        <w:t>a) 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624D0" w:rsidRPr="00C43337">
        <w:rPr>
          <w:rFonts w:ascii="Tahoma" w:hAnsi="Tahoma" w:cs="Tahoma"/>
          <w:sz w:val="22"/>
          <w:szCs w:val="22"/>
          <w:lang w:val="ro-RO"/>
        </w:rPr>
        <w:t>primeasc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cantitatea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rsidR="00002DE0" w:rsidRPr="00C43337" w:rsidRDefault="00002DE0" w:rsidP="002808CE">
      <w:pPr>
        <w:pStyle w:val="BodyText"/>
        <w:spacing w:before="120" w:after="120"/>
        <w:ind w:firstLine="709"/>
        <w:jc w:val="both"/>
        <w:rPr>
          <w:rFonts w:ascii="Tahoma" w:hAnsi="Tahoma" w:cs="Tahoma"/>
          <w:sz w:val="22"/>
          <w:szCs w:val="22"/>
          <w:lang w:val="ro-RO"/>
        </w:rPr>
      </w:pPr>
      <w:r w:rsidRPr="00C43337">
        <w:rPr>
          <w:rFonts w:ascii="Tahoma" w:hAnsi="Tahoma" w:cs="Tahoma"/>
          <w:sz w:val="22"/>
          <w:szCs w:val="22"/>
          <w:lang w:val="ro-RO"/>
        </w:rPr>
        <w:t xml:space="preserve">b) </w:t>
      </w:r>
      <w:r w:rsidR="00500DED" w:rsidRPr="00500DED">
        <w:rPr>
          <w:rFonts w:ascii="Tahoma" w:hAnsi="Tahoma" w:cs="Tahoma"/>
          <w:sz w:val="22"/>
          <w:szCs w:val="22"/>
          <w:lang w:val="ro-RO"/>
        </w:rPr>
        <w:t>să factureze Vânzătorului energia electrică nelivrată şi penalităţile – conform prevederilor contractuale, să solicite executarea garanţiei de plată ca urmare a nelivrării energiei și să încaseze contravaloarea acestora;</w:t>
      </w:r>
    </w:p>
    <w:p w:rsidR="002808CE" w:rsidRPr="00C43337" w:rsidRDefault="002808CE" w:rsidP="002808CE">
      <w:pPr>
        <w:pStyle w:val="BodyText"/>
        <w:spacing w:before="120" w:after="120"/>
        <w:ind w:firstLine="709"/>
        <w:jc w:val="both"/>
        <w:rPr>
          <w:rFonts w:ascii="Tahoma" w:hAnsi="Tahoma" w:cs="Tahoma"/>
          <w:sz w:val="22"/>
          <w:szCs w:val="22"/>
          <w:lang w:val="ro-RO"/>
        </w:rPr>
      </w:pPr>
      <w:r w:rsidRPr="00C43337">
        <w:rPr>
          <w:rFonts w:ascii="Tahoma" w:hAnsi="Tahoma" w:cs="Tahoma"/>
          <w:sz w:val="22"/>
          <w:szCs w:val="22"/>
          <w:lang w:val="ro-RO"/>
        </w:rPr>
        <w:t xml:space="preserve">c) să încaseze </w:t>
      </w:r>
      <w:r w:rsidR="00FC4D4D">
        <w:rPr>
          <w:rFonts w:ascii="Tahoma" w:hAnsi="Tahoma" w:cs="Tahoma"/>
          <w:sz w:val="22"/>
          <w:szCs w:val="22"/>
          <w:lang w:val="ro-RO"/>
        </w:rPr>
        <w:t>suma de reziliere</w:t>
      </w:r>
      <w:r w:rsidRPr="00C43337">
        <w:rPr>
          <w:rFonts w:ascii="Tahoma" w:hAnsi="Tahoma" w:cs="Tahoma"/>
          <w:sz w:val="22"/>
          <w:szCs w:val="22"/>
          <w:lang w:val="ro-RO"/>
        </w:rPr>
        <w:t xml:space="preserve">, prevăzută </w:t>
      </w:r>
      <w:r w:rsidR="00FC4D4D">
        <w:rPr>
          <w:rFonts w:ascii="Tahoma" w:hAnsi="Tahoma" w:cs="Tahoma"/>
          <w:sz w:val="22"/>
          <w:szCs w:val="22"/>
          <w:lang w:val="ro-RO"/>
        </w:rPr>
        <w:t>la Art. 26</w:t>
      </w:r>
      <w:r w:rsidRPr="00C43337">
        <w:rPr>
          <w:rFonts w:ascii="Tahoma" w:hAnsi="Tahoma" w:cs="Tahoma"/>
          <w:sz w:val="22"/>
          <w:szCs w:val="22"/>
          <w:lang w:val="ro-RO"/>
        </w:rPr>
        <w:t>, în cazul în care partenerul cu care a încheiat tranzacți</w:t>
      </w:r>
      <w:r w:rsidR="00FC4D4D">
        <w:rPr>
          <w:rFonts w:ascii="Tahoma" w:hAnsi="Tahoma" w:cs="Tahoma"/>
          <w:sz w:val="22"/>
          <w:szCs w:val="22"/>
          <w:lang w:val="ro-RO"/>
        </w:rPr>
        <w:t>a</w:t>
      </w:r>
      <w:r w:rsidRPr="00C43337">
        <w:rPr>
          <w:rFonts w:ascii="Tahoma" w:hAnsi="Tahoma" w:cs="Tahoma"/>
          <w:sz w:val="22"/>
          <w:szCs w:val="22"/>
          <w:lang w:val="ro-RO"/>
        </w:rPr>
        <w:t xml:space="preserve">, </w:t>
      </w:r>
      <w:r w:rsidR="00FC4D4D">
        <w:rPr>
          <w:rFonts w:ascii="Tahoma" w:hAnsi="Tahoma" w:cs="Tahoma"/>
          <w:sz w:val="22"/>
          <w:szCs w:val="22"/>
          <w:lang w:val="ro-RO"/>
        </w:rPr>
        <w:t>solicită rezilierea</w:t>
      </w:r>
      <w:r w:rsidRPr="00C43337">
        <w:rPr>
          <w:rFonts w:ascii="Tahoma" w:hAnsi="Tahoma" w:cs="Tahoma"/>
          <w:sz w:val="22"/>
          <w:szCs w:val="22"/>
          <w:lang w:val="ro-RO"/>
        </w:rPr>
        <w:t xml:space="preserve">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 xml:space="preserve">22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F07301" w:rsidRPr="00C43337">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rsidR="008624D0" w:rsidRPr="00C43337" w:rsidRDefault="008624D0" w:rsidP="00D54B31">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rsidR="008624D0" w:rsidRPr="00C43337" w:rsidRDefault="008624D0" w:rsidP="00DE2BB8">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 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b) 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rsidR="008624D0" w:rsidRPr="00C43337" w:rsidRDefault="00DC5343" w:rsidP="00DE2BB8">
      <w:pPr>
        <w:pStyle w:val="BodyText"/>
        <w:spacing w:before="120" w:after="120"/>
        <w:ind w:left="284" w:hanging="284"/>
        <w:jc w:val="both"/>
        <w:rPr>
          <w:rFonts w:ascii="Tahoma" w:hAnsi="Tahoma" w:cs="Tahoma"/>
          <w:sz w:val="22"/>
          <w:szCs w:val="22"/>
          <w:lang w:val="ro-RO"/>
        </w:rPr>
      </w:pPr>
      <w:r w:rsidRPr="00C43337">
        <w:rPr>
          <w:rFonts w:ascii="Tahoma" w:hAnsi="Tahoma" w:cs="Tahoma"/>
          <w:sz w:val="22"/>
          <w:szCs w:val="22"/>
          <w:lang w:val="ro-RO"/>
        </w:rPr>
        <w:t xml:space="preserve">c) </w:t>
      </w:r>
      <w:r w:rsidR="008624D0" w:rsidRPr="00C43337">
        <w:rPr>
          <w:rFonts w:ascii="Tahoma" w:hAnsi="Tahoma" w:cs="Tahoma"/>
          <w:sz w:val="22"/>
          <w:szCs w:val="22"/>
          <w:lang w:val="ro-RO"/>
        </w:rPr>
        <w:t>informa</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tehnic al re</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008624D0"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008624D0" w:rsidRPr="00C43337">
        <w:rPr>
          <w:rFonts w:ascii="Tahoma" w:hAnsi="Tahoma" w:cs="Tahoma"/>
          <w:sz w:val="22"/>
          <w:szCs w:val="22"/>
          <w:lang w:val="ro-RO"/>
        </w:rPr>
        <w:t>ei angro de energie electricǎ.</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rsidR="008624D0" w:rsidRPr="00C43337" w:rsidRDefault="00254249" w:rsidP="00C43337">
      <w:pPr>
        <w:pStyle w:val="BodyText"/>
        <w:keepNext/>
        <w:spacing w:before="120" w:after="120"/>
        <w:jc w:val="both"/>
        <w:rPr>
          <w:rFonts w:ascii="Tahoma" w:hAnsi="Tahoma" w:cs="Tahoma"/>
          <w:b/>
          <w:bCs/>
          <w:sz w:val="22"/>
          <w:szCs w:val="22"/>
          <w:lang w:val="ro-RO"/>
        </w:rPr>
      </w:pPr>
      <w:r w:rsidRPr="00C43337">
        <w:rPr>
          <w:rFonts w:ascii="Tahoma" w:hAnsi="Tahoma" w:cs="Tahoma"/>
          <w:b/>
          <w:bCs/>
          <w:sz w:val="22"/>
          <w:szCs w:val="22"/>
          <w:lang w:val="ro-RO"/>
        </w:rPr>
        <w:lastRenderedPageBreak/>
        <w:t>Cesiunea Contractului</w:t>
      </w:r>
    </w:p>
    <w:p w:rsidR="008624D0" w:rsidRPr="00C43337"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24</w:t>
      </w:r>
      <w:r w:rsidRPr="00C43337">
        <w:rPr>
          <w:rFonts w:ascii="Tahoma" w:hAnsi="Tahoma" w:cs="Tahoma"/>
          <w:sz w:val="22"/>
          <w:szCs w:val="22"/>
          <w:lang w:val="ro-RO"/>
        </w:rPr>
        <w:t>.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rsidR="008624D0" w:rsidRPr="00C43337" w:rsidRDefault="003C7D5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ntreruperea</w:t>
      </w:r>
      <w:r w:rsidR="00BE4E7C" w:rsidRPr="00C43337">
        <w:rPr>
          <w:rFonts w:ascii="Tahoma" w:hAnsi="Tahoma" w:cs="Tahoma"/>
          <w:b/>
          <w:bCs/>
          <w:sz w:val="22"/>
          <w:szCs w:val="22"/>
          <w:lang w:val="ro-RO"/>
        </w:rPr>
        <w:t>/Suspendarea</w:t>
      </w:r>
      <w:r w:rsidR="00FE28B1" w:rsidRPr="00C43337">
        <w:rPr>
          <w:rFonts w:ascii="Tahoma" w:hAnsi="Tahoma" w:cs="Tahoma"/>
          <w:b/>
          <w:bCs/>
          <w:sz w:val="22"/>
          <w:szCs w:val="22"/>
          <w:lang w:val="ro-RO"/>
        </w:rPr>
        <w:t xml:space="preserve">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Sistarea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nainte de data finaliz</w:t>
      </w:r>
      <w:r w:rsidR="006B7B48" w:rsidRPr="00C43337">
        <w:rPr>
          <w:rFonts w:ascii="Tahoma" w:hAnsi="Tahoma" w:cs="Tahoma"/>
          <w:sz w:val="22"/>
          <w:szCs w:val="22"/>
          <w:lang w:val="ro-RO"/>
        </w:rPr>
        <w:t>ă</w:t>
      </w:r>
      <w:r w:rsidRPr="00C43337">
        <w:rPr>
          <w:rFonts w:ascii="Tahoma" w:hAnsi="Tahoma" w:cs="Tahoma"/>
          <w:sz w:val="22"/>
          <w:szCs w:val="22"/>
          <w:lang w:val="ro-RO"/>
        </w:rPr>
        <w:t>rii 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toarei proceduri:</w:t>
      </w:r>
    </w:p>
    <w:p w:rsidR="0018323C"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18323C" w:rsidRPr="00C43337">
        <w:rPr>
          <w:rFonts w:ascii="Tahoma" w:hAnsi="Tahoma" w:cs="Tahoma"/>
          <w:sz w:val="22"/>
          <w:szCs w:val="22"/>
          <w:lang w:val="ro-RO"/>
        </w:rPr>
        <w:t xml:space="preserve">au trecut mai mult de 5 zile financiare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0018323C" w:rsidRPr="00C43337">
        <w:rPr>
          <w:rFonts w:ascii="Tahoma" w:hAnsi="Tahoma" w:cs="Tahoma"/>
          <w:sz w:val="22"/>
          <w:szCs w:val="22"/>
          <w:lang w:val="ro-RO"/>
        </w:rPr>
        <w:t xml:space="preserve"> </w:t>
      </w:r>
      <w:r w:rsidRPr="00C43337">
        <w:rPr>
          <w:rFonts w:ascii="Tahoma" w:hAnsi="Tahoma" w:cs="Tahoma"/>
          <w:sz w:val="22"/>
          <w:szCs w:val="22"/>
          <w:lang w:val="ro-RO"/>
        </w:rPr>
        <w:t>facturil</w:t>
      </w:r>
      <w:r w:rsidR="0018323C" w:rsidRPr="00C43337">
        <w:rPr>
          <w:rFonts w:ascii="Tahoma" w:hAnsi="Tahoma" w:cs="Tahoma"/>
          <w:sz w:val="22"/>
          <w:szCs w:val="22"/>
          <w:lang w:val="ro-RO"/>
        </w:rPr>
        <w:t>or</w:t>
      </w:r>
      <w:r w:rsidRPr="00C43337">
        <w:rPr>
          <w:rFonts w:ascii="Tahoma" w:hAnsi="Tahoma" w:cs="Tahoma"/>
          <w:sz w:val="22"/>
          <w:szCs w:val="22"/>
          <w:lang w:val="ro-RO"/>
        </w:rPr>
        <w:t xml:space="preserve"> emise conform art.</w:t>
      </w:r>
      <w:r w:rsidR="00F07301" w:rsidRPr="00C43337">
        <w:rPr>
          <w:rFonts w:ascii="Tahoma" w:hAnsi="Tahoma" w:cs="Tahoma"/>
          <w:sz w:val="22"/>
          <w:szCs w:val="22"/>
          <w:lang w:val="ro-RO"/>
        </w:rPr>
        <w:t>12</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rsidR="0018323C" w:rsidRPr="00C43337" w:rsidRDefault="0018323C"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b) </w:t>
      </w:r>
      <w:r w:rsidR="008624D0" w:rsidRPr="00C43337">
        <w:rPr>
          <w:rFonts w:ascii="Tahoma" w:hAnsi="Tahoma" w:cs="Tahoma"/>
          <w:sz w:val="22"/>
          <w:szCs w:val="22"/>
          <w:lang w:val="ro-RO"/>
        </w:rPr>
        <w:t>V</w:t>
      </w:r>
      <w:r w:rsidR="006B7B48" w:rsidRPr="00C43337">
        <w:rPr>
          <w:rFonts w:ascii="Tahoma" w:hAnsi="Tahoma" w:cs="Tahoma"/>
          <w:sz w:val="22"/>
          <w:szCs w:val="22"/>
          <w:lang w:val="ro-RO"/>
        </w:rPr>
        <w:t>â</w:t>
      </w:r>
      <w:r w:rsidR="008624D0" w:rsidRPr="00C43337">
        <w:rPr>
          <w:rFonts w:ascii="Tahoma" w:hAnsi="Tahoma" w:cs="Tahoma"/>
          <w:sz w:val="22"/>
          <w:szCs w:val="22"/>
          <w:lang w:val="ro-RO"/>
        </w:rPr>
        <w:t>nz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torul </w:t>
      </w:r>
      <w:r w:rsidRPr="00C43337">
        <w:rPr>
          <w:rFonts w:ascii="Tahoma" w:hAnsi="Tahoma" w:cs="Tahoma"/>
          <w:sz w:val="22"/>
          <w:szCs w:val="22"/>
          <w:lang w:val="ro-RO"/>
        </w:rPr>
        <w:t xml:space="preserve">a </w:t>
      </w:r>
      <w:r w:rsidR="008624D0" w:rsidRPr="00C43337">
        <w:rPr>
          <w:rFonts w:ascii="Tahoma" w:hAnsi="Tahoma" w:cs="Tahoma"/>
          <w:sz w:val="22"/>
          <w:szCs w:val="22"/>
          <w:lang w:val="ro-RO"/>
        </w:rPr>
        <w:t>transmi</w:t>
      </w:r>
      <w:r w:rsidRPr="00C43337">
        <w:rPr>
          <w:rFonts w:ascii="Tahoma" w:hAnsi="Tahoma" w:cs="Tahoma"/>
          <w:sz w:val="22"/>
          <w:szCs w:val="22"/>
          <w:lang w:val="ro-RO"/>
        </w:rPr>
        <w:t>s</w:t>
      </w:r>
      <w:r w:rsidR="008624D0"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un preaviz</w:t>
      </w:r>
      <w:r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expirarea termenului </w:t>
      </w:r>
      <w:r w:rsidR="00A80C78" w:rsidRPr="00C43337">
        <w:rPr>
          <w:rFonts w:ascii="Tahoma" w:hAnsi="Tahoma" w:cs="Tahoma"/>
          <w:sz w:val="22"/>
          <w:szCs w:val="22"/>
          <w:lang w:val="ro-RO"/>
        </w:rPr>
        <w:t>prev</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zut </w:t>
      </w:r>
      <w:r w:rsidRPr="00C43337">
        <w:rPr>
          <w:rFonts w:ascii="Tahoma" w:hAnsi="Tahoma" w:cs="Tahoma"/>
          <w:sz w:val="22"/>
          <w:szCs w:val="22"/>
          <w:lang w:val="ro-RO"/>
        </w:rPr>
        <w:t xml:space="preserve">la </w:t>
      </w:r>
      <w:r w:rsidR="00BB1291" w:rsidRPr="00C43337">
        <w:rPr>
          <w:rFonts w:ascii="Tahoma" w:hAnsi="Tahoma" w:cs="Tahoma"/>
          <w:sz w:val="22"/>
          <w:szCs w:val="22"/>
          <w:lang w:val="ro-RO"/>
        </w:rPr>
        <w:t>lit</w:t>
      </w:r>
      <w:r w:rsidRPr="00C43337">
        <w:rPr>
          <w:rFonts w:ascii="Tahoma" w:hAnsi="Tahoma" w:cs="Tahoma"/>
          <w:sz w:val="22"/>
          <w:szCs w:val="22"/>
          <w:lang w:val="ro-RO"/>
        </w:rPr>
        <w:t>.a)</w:t>
      </w:r>
      <w:r w:rsidR="008624D0"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Pr="00C43337">
        <w:rPr>
          <w:rFonts w:ascii="Tahoma" w:hAnsi="Tahoma" w:cs="Tahoma"/>
          <w:sz w:val="22"/>
          <w:szCs w:val="22"/>
          <w:lang w:val="ro-RO"/>
        </w:rPr>
        <w:t>;</w:t>
      </w:r>
    </w:p>
    <w:p w:rsidR="008624D0" w:rsidRPr="00C43337" w:rsidRDefault="0018323C"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c) au trecut </w:t>
      </w:r>
      <w:r w:rsidR="008624D0" w:rsidRPr="00C43337">
        <w:rPr>
          <w:rFonts w:ascii="Tahoma" w:hAnsi="Tahoma" w:cs="Tahoma"/>
          <w:sz w:val="22"/>
          <w:szCs w:val="22"/>
          <w:lang w:val="ro-RO"/>
        </w:rPr>
        <w:t>5</w:t>
      </w:r>
      <w:r w:rsidR="00A81A73"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CD03EF" w:rsidRPr="00C43337">
        <w:rPr>
          <w:rFonts w:ascii="Tahoma" w:hAnsi="Tahoma" w:cs="Tahoma"/>
          <w:sz w:val="22"/>
          <w:szCs w:val="22"/>
          <w:lang w:val="ro-RO"/>
        </w:rPr>
        <w:t>financiare</w:t>
      </w:r>
      <w:r w:rsidR="008624D0" w:rsidRPr="00C43337">
        <w:rPr>
          <w:rFonts w:ascii="Tahoma" w:hAnsi="Tahoma" w:cs="Tahoma"/>
          <w:sz w:val="22"/>
          <w:szCs w:val="22"/>
          <w:lang w:val="ro-RO"/>
        </w:rPr>
        <w:t xml:space="preserve"> 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decide sistarea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momentul 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rsidR="0014420F" w:rsidRPr="00C43337"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F07301" w:rsidRPr="00C43337">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 zile financiare de la sistarea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3 zile calendaristice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tor, conform prevederilor prezentului articol, contractul este considerat denun</w:t>
      </w:r>
      <w:r w:rsidR="00E15EBB" w:rsidRPr="00C43337">
        <w:rPr>
          <w:rFonts w:ascii="Tahoma" w:hAnsi="Tahoma" w:cs="Tahoma"/>
          <w:sz w:val="22"/>
          <w:szCs w:val="22"/>
          <w:lang w:val="ro-RO"/>
        </w:rPr>
        <w:t>ţ</w:t>
      </w:r>
      <w:r w:rsidR="00C02D79" w:rsidRPr="00C43337">
        <w:rPr>
          <w:rFonts w:ascii="Tahoma" w:hAnsi="Tahoma" w:cs="Tahoma"/>
          <w:sz w:val="22"/>
          <w:szCs w:val="22"/>
          <w:lang w:val="ro-RO"/>
        </w:rPr>
        <w:t>at unilateral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w:t>
      </w:r>
      <w:r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Pr="00C43337">
        <w:rPr>
          <w:rFonts w:ascii="Tahoma" w:hAnsi="Tahoma" w:cs="Tahoma"/>
          <w:sz w:val="22"/>
          <w:szCs w:val="22"/>
          <w:lang w:val="ro-RO"/>
        </w:rPr>
        <w:t>care a intervenit rezilierea de drept a Contractului conform art.</w:t>
      </w:r>
      <w:r w:rsidR="00F07301" w:rsidRPr="00C43337">
        <w:rPr>
          <w:rFonts w:ascii="Tahoma" w:hAnsi="Tahoma" w:cs="Tahoma"/>
          <w:sz w:val="22"/>
          <w:szCs w:val="22"/>
          <w:lang w:val="ro-RO"/>
        </w:rPr>
        <w:t xml:space="preserve">26 </w:t>
      </w:r>
      <w:r w:rsidRPr="00C43337">
        <w:rPr>
          <w:rFonts w:ascii="Tahoma" w:hAnsi="Tahoma" w:cs="Tahoma"/>
          <w:sz w:val="22"/>
          <w:szCs w:val="22"/>
          <w:lang w:val="ro-RO"/>
        </w:rPr>
        <w:t>lit.a).</w:t>
      </w:r>
    </w:p>
    <w:p w:rsidR="00C1603B" w:rsidRPr="00C43337" w:rsidRDefault="003B1AD5" w:rsidP="008B4C26">
      <w:pPr>
        <w:pStyle w:val="BodyText"/>
        <w:spacing w:before="120" w:after="120"/>
        <w:jc w:val="both"/>
        <w:rPr>
          <w:rFonts w:ascii="Tahoma" w:hAnsi="Tahoma" w:cs="Tahoma"/>
          <w:bCs/>
          <w:sz w:val="22"/>
          <w:szCs w:val="22"/>
          <w:lang w:val="ro-RO"/>
        </w:rPr>
      </w:pPr>
      <w:r w:rsidRPr="00C43337">
        <w:rPr>
          <w:rFonts w:ascii="Tahoma" w:hAnsi="Tahoma" w:cs="Tahoma"/>
          <w:bCs/>
          <w:sz w:val="22"/>
          <w:szCs w:val="22"/>
          <w:lang w:val="ro-RO"/>
        </w:rPr>
        <w:t>(3) Suspendarea temporar</w:t>
      </w:r>
      <w:r w:rsidR="006B7B48" w:rsidRPr="00C43337">
        <w:rPr>
          <w:rFonts w:ascii="Tahoma" w:hAnsi="Tahoma" w:cs="Tahoma"/>
          <w:bCs/>
          <w:sz w:val="22"/>
          <w:szCs w:val="22"/>
          <w:lang w:val="ro-RO"/>
        </w:rPr>
        <w:t>ă</w:t>
      </w:r>
      <w:r w:rsidRPr="00C43337">
        <w:rPr>
          <w:rFonts w:ascii="Tahoma" w:hAnsi="Tahoma" w:cs="Tahoma"/>
          <w:bCs/>
          <w:sz w:val="22"/>
          <w:szCs w:val="22"/>
          <w:lang w:val="ro-RO"/>
        </w:rPr>
        <w:t xml:space="preserve"> a contractului cu acordul p</w:t>
      </w:r>
      <w:r w:rsidR="006B7B48" w:rsidRPr="00C43337">
        <w:rPr>
          <w:rFonts w:ascii="Tahoma" w:hAnsi="Tahoma" w:cs="Tahoma"/>
          <w:bCs/>
          <w:sz w:val="22"/>
          <w:szCs w:val="22"/>
          <w:lang w:val="ro-RO"/>
        </w:rPr>
        <w:t>ă</w:t>
      </w:r>
      <w:r w:rsidRPr="00C43337">
        <w:rPr>
          <w:rFonts w:ascii="Tahoma" w:hAnsi="Tahoma" w:cs="Tahoma"/>
          <w:bCs/>
          <w:sz w:val="22"/>
          <w:szCs w:val="22"/>
          <w:lang w:val="ro-RO"/>
        </w:rPr>
        <w:t>r</w:t>
      </w:r>
      <w:r w:rsidR="00E15EBB" w:rsidRPr="00C43337">
        <w:rPr>
          <w:rFonts w:ascii="Tahoma" w:hAnsi="Tahoma" w:cs="Tahoma"/>
          <w:bCs/>
          <w:sz w:val="22"/>
          <w:szCs w:val="22"/>
          <w:lang w:val="ro-RO"/>
        </w:rPr>
        <w:t>ţ</w:t>
      </w:r>
      <w:r w:rsidRPr="00C43337">
        <w:rPr>
          <w:rFonts w:ascii="Tahoma" w:hAnsi="Tahoma" w:cs="Tahoma"/>
          <w:bCs/>
          <w:sz w:val="22"/>
          <w:szCs w:val="22"/>
          <w:lang w:val="ro-RO"/>
        </w:rPr>
        <w:t>ilor se poate realiza pentru o perioad</w:t>
      </w:r>
      <w:r w:rsidR="006B7B48" w:rsidRPr="00C43337">
        <w:rPr>
          <w:rFonts w:ascii="Tahoma" w:hAnsi="Tahoma" w:cs="Tahoma"/>
          <w:bCs/>
          <w:sz w:val="22"/>
          <w:szCs w:val="22"/>
          <w:lang w:val="ro-RO"/>
        </w:rPr>
        <w:t>ă</w:t>
      </w:r>
      <w:r w:rsidR="00386135" w:rsidRPr="00C43337">
        <w:rPr>
          <w:rFonts w:ascii="Tahoma" w:hAnsi="Tahoma" w:cs="Tahoma"/>
          <w:bCs/>
          <w:sz w:val="22"/>
          <w:szCs w:val="22"/>
          <w:lang w:val="ro-RO"/>
        </w:rPr>
        <w:t xml:space="preserve"> </w:t>
      </w:r>
      <w:r w:rsidRPr="00C43337">
        <w:rPr>
          <w:rFonts w:ascii="Tahoma" w:hAnsi="Tahoma" w:cs="Tahoma"/>
          <w:bCs/>
          <w:sz w:val="22"/>
          <w:szCs w:val="22"/>
          <w:lang w:val="ro-RO"/>
        </w:rPr>
        <w:t>de maxim 1 (o) lun</w:t>
      </w:r>
      <w:r w:rsidR="006B7B48" w:rsidRPr="00C43337">
        <w:rPr>
          <w:rFonts w:ascii="Tahoma" w:hAnsi="Tahoma" w:cs="Tahoma"/>
          <w:bCs/>
          <w:sz w:val="22"/>
          <w:szCs w:val="22"/>
          <w:lang w:val="ro-RO"/>
        </w:rPr>
        <w:t>ă</w:t>
      </w:r>
      <w:r w:rsidRPr="00C43337">
        <w:rPr>
          <w:rFonts w:ascii="Tahoma" w:hAnsi="Tahoma" w:cs="Tahoma"/>
          <w:bCs/>
          <w:sz w:val="22"/>
          <w:szCs w:val="22"/>
          <w:lang w:val="ro-RO"/>
        </w:rPr>
        <w:t xml:space="preserve"> </w:t>
      </w:r>
      <w:r w:rsidR="006B7B48" w:rsidRPr="00C43337">
        <w:rPr>
          <w:rFonts w:ascii="Tahoma" w:hAnsi="Tahoma" w:cs="Tahoma"/>
          <w:bCs/>
          <w:sz w:val="22"/>
          <w:szCs w:val="22"/>
          <w:lang w:val="ro-RO"/>
        </w:rPr>
        <w:t>î</w:t>
      </w:r>
      <w:r w:rsidRPr="00C43337">
        <w:rPr>
          <w:rFonts w:ascii="Tahoma" w:hAnsi="Tahoma" w:cs="Tahoma"/>
          <w:bCs/>
          <w:sz w:val="22"/>
          <w:szCs w:val="22"/>
          <w:lang w:val="ro-RO"/>
        </w:rPr>
        <w:t xml:space="preserve">n cazul contractelor </w:t>
      </w:r>
      <w:r w:rsidR="006B7B48" w:rsidRPr="00C43337">
        <w:rPr>
          <w:rFonts w:ascii="Tahoma" w:hAnsi="Tahoma" w:cs="Tahoma"/>
          <w:bCs/>
          <w:sz w:val="22"/>
          <w:szCs w:val="22"/>
          <w:lang w:val="ro-RO"/>
        </w:rPr>
        <w:t>î</w:t>
      </w:r>
      <w:r w:rsidRPr="00C43337">
        <w:rPr>
          <w:rFonts w:ascii="Tahoma" w:hAnsi="Tahoma" w:cs="Tahoma"/>
          <w:bCs/>
          <w:sz w:val="22"/>
          <w:szCs w:val="22"/>
          <w:lang w:val="ro-RO"/>
        </w:rPr>
        <w:t>ncheiate pentru perioade de livrare</w:t>
      </w:r>
      <w:r w:rsidR="00BE4E7C" w:rsidRPr="00C43337">
        <w:rPr>
          <w:rFonts w:ascii="Tahoma" w:hAnsi="Tahoma" w:cs="Tahoma"/>
          <w:bCs/>
          <w:sz w:val="22"/>
          <w:szCs w:val="22"/>
          <w:lang w:val="ro-RO"/>
        </w:rPr>
        <w:t xml:space="preserve"> de 3 luni</w:t>
      </w:r>
      <w:r w:rsidR="00386135" w:rsidRPr="00C43337">
        <w:rPr>
          <w:rFonts w:ascii="Tahoma" w:hAnsi="Tahoma" w:cs="Tahoma"/>
          <w:bCs/>
          <w:sz w:val="22"/>
          <w:szCs w:val="22"/>
          <w:lang w:val="ro-RO"/>
        </w:rPr>
        <w:t xml:space="preserve"> sau mai lungi de 3 luni</w:t>
      </w:r>
      <w:r w:rsidR="00BE4E7C" w:rsidRPr="00C43337">
        <w:rPr>
          <w:rFonts w:ascii="Tahoma" w:hAnsi="Tahoma" w:cs="Tahoma"/>
          <w:bCs/>
          <w:sz w:val="22"/>
          <w:szCs w:val="22"/>
          <w:lang w:val="ro-RO"/>
        </w:rPr>
        <w:t>.</w:t>
      </w:r>
      <w:r w:rsidRPr="00C43337">
        <w:rPr>
          <w:rFonts w:ascii="Tahoma" w:hAnsi="Tahoma" w:cs="Tahoma"/>
          <w:bCs/>
          <w:sz w:val="22"/>
          <w:szCs w:val="22"/>
          <w:lang w:val="ro-RO"/>
        </w:rPr>
        <w:t xml:space="preserve">  </w:t>
      </w:r>
    </w:p>
    <w:p w:rsidR="00CD03EF" w:rsidRPr="00C43337" w:rsidRDefault="00C1603B"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Rezilierea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rsidR="0014420F" w:rsidRPr="00C43337" w:rsidRDefault="008624D0"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3D4B36" w:rsidRPr="00C43337">
        <w:rPr>
          <w:rFonts w:ascii="Tahoma" w:hAnsi="Tahoma" w:cs="Tahoma"/>
          <w:sz w:val="22"/>
          <w:szCs w:val="22"/>
          <w:lang w:val="ro-RO"/>
        </w:rPr>
        <w:t>din ini</w:t>
      </w:r>
      <w:r w:rsidR="00E15EBB" w:rsidRPr="00C43337">
        <w:rPr>
          <w:rFonts w:ascii="Tahoma" w:hAnsi="Tahoma" w:cs="Tahoma"/>
          <w:sz w:val="22"/>
          <w:szCs w:val="22"/>
          <w:lang w:val="ro-RO"/>
        </w:rPr>
        <w:t>ţ</w:t>
      </w:r>
      <w:r w:rsidR="003D4B36"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3D4B36" w:rsidRPr="00C43337">
        <w:rPr>
          <w:rFonts w:ascii="Tahoma" w:hAnsi="Tahoma" w:cs="Tahoma"/>
          <w:sz w:val="22"/>
          <w:szCs w:val="22"/>
          <w:lang w:val="ro-RO"/>
        </w:rPr>
        <w:t>nz</w:t>
      </w:r>
      <w:r w:rsidR="006B7B48" w:rsidRPr="00C43337">
        <w:rPr>
          <w:rFonts w:ascii="Tahoma" w:hAnsi="Tahoma" w:cs="Tahoma"/>
          <w:sz w:val="22"/>
          <w:szCs w:val="22"/>
          <w:lang w:val="ro-RO"/>
        </w:rPr>
        <w:t>ă</w:t>
      </w:r>
      <w:r w:rsidR="003D4B36"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Pr="00C43337">
        <w:rPr>
          <w:rFonts w:ascii="Tahoma" w:hAnsi="Tahoma" w:cs="Tahoma"/>
          <w:sz w:val="22"/>
          <w:szCs w:val="22"/>
          <w:lang w:val="ro-RO"/>
        </w:rPr>
        <w:t>sist</w:t>
      </w:r>
      <w:r w:rsidR="006B7B48" w:rsidRPr="00C43337">
        <w:rPr>
          <w:rFonts w:ascii="Tahoma" w:hAnsi="Tahoma" w:cs="Tahoma"/>
          <w:sz w:val="22"/>
          <w:szCs w:val="22"/>
          <w:lang w:val="ro-RO"/>
        </w:rPr>
        <w:t>ă</w:t>
      </w:r>
      <w:r w:rsidRPr="00C43337">
        <w:rPr>
          <w:rFonts w:ascii="Tahoma" w:hAnsi="Tahoma" w:cs="Tahoma"/>
          <w:sz w:val="22"/>
          <w:szCs w:val="22"/>
          <w:lang w:val="ro-RO"/>
        </w:rPr>
        <w:t>rii livr</w:t>
      </w:r>
      <w:r w:rsidR="006B7B48" w:rsidRPr="00C43337">
        <w:rPr>
          <w:rFonts w:ascii="Tahoma" w:hAnsi="Tahoma" w:cs="Tahoma"/>
          <w:sz w:val="22"/>
          <w:szCs w:val="22"/>
          <w:lang w:val="ro-RO"/>
        </w:rPr>
        <w:t>ă</w:t>
      </w:r>
      <w:r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Pr="00C43337">
        <w:rPr>
          <w:rFonts w:ascii="Tahoma" w:hAnsi="Tahoma" w:cs="Tahoma"/>
          <w:sz w:val="22"/>
          <w:szCs w:val="22"/>
          <w:lang w:val="ro-RO"/>
        </w:rPr>
        <w:t>garan</w:t>
      </w:r>
      <w:r w:rsidR="00E15EBB" w:rsidRPr="00C43337">
        <w:rPr>
          <w:rFonts w:ascii="Tahoma" w:hAnsi="Tahoma" w:cs="Tahoma"/>
          <w:sz w:val="22"/>
          <w:szCs w:val="22"/>
          <w:lang w:val="ro-RO"/>
        </w:rPr>
        <w:t>ţ</w:t>
      </w:r>
      <w:r w:rsidRPr="00C43337">
        <w:rPr>
          <w:rFonts w:ascii="Tahoma" w:hAnsi="Tahoma" w:cs="Tahoma"/>
          <w:sz w:val="22"/>
          <w:szCs w:val="22"/>
          <w:lang w:val="ro-RO"/>
        </w:rPr>
        <w:t>i</w:t>
      </w:r>
      <w:r w:rsidR="0014420F" w:rsidRPr="00C43337">
        <w:rPr>
          <w:rFonts w:ascii="Tahoma" w:hAnsi="Tahoma" w:cs="Tahoma"/>
          <w:sz w:val="22"/>
          <w:szCs w:val="22"/>
          <w:lang w:val="ro-RO"/>
        </w:rPr>
        <w:t>a</w:t>
      </w:r>
      <w:r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Pr="00C43337">
        <w:rPr>
          <w:rFonts w:ascii="Tahoma" w:hAnsi="Tahoma" w:cs="Tahoma"/>
          <w:sz w:val="22"/>
          <w:szCs w:val="22"/>
          <w:lang w:val="ro-RO"/>
        </w:rPr>
        <w:t xml:space="preserve"> </w:t>
      </w:r>
    </w:p>
    <w:p w:rsidR="008624D0" w:rsidRPr="00C43337" w:rsidRDefault="00EB3267"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b)</w:t>
      </w:r>
      <w:r w:rsidR="003D4B36" w:rsidRPr="00C43337">
        <w:rPr>
          <w:rFonts w:ascii="Tahoma" w:hAnsi="Tahoma" w:cs="Tahoma"/>
          <w:b/>
          <w:sz w:val="22"/>
          <w:szCs w:val="22"/>
          <w:lang w:val="ro-RO"/>
        </w:rPr>
        <w:t xml:space="preserve"> </w:t>
      </w:r>
      <w:r w:rsidR="003D4B36" w:rsidRPr="00C43337">
        <w:rPr>
          <w:rFonts w:ascii="Tahoma" w:hAnsi="Tahoma" w:cs="Tahoma"/>
          <w:sz w:val="22"/>
          <w:szCs w:val="22"/>
          <w:lang w:val="ro-RO"/>
        </w:rPr>
        <w:t>din ini</w:t>
      </w:r>
      <w:r w:rsidR="001F1882" w:rsidRPr="00C43337">
        <w:rPr>
          <w:rFonts w:ascii="Tahoma" w:hAnsi="Tahoma" w:cs="Tahoma"/>
          <w:sz w:val="22"/>
          <w:szCs w:val="22"/>
          <w:lang w:val="ro-RO"/>
        </w:rPr>
        <w:t>ț</w:t>
      </w:r>
      <w:r w:rsidR="003D4B36" w:rsidRPr="00C43337">
        <w:rPr>
          <w:rFonts w:ascii="Tahoma" w:hAnsi="Tahoma" w:cs="Tahoma"/>
          <w:sz w:val="22"/>
          <w:szCs w:val="22"/>
          <w:lang w:val="ro-RO"/>
        </w:rPr>
        <w:t>ia</w:t>
      </w:r>
      <w:r w:rsidR="001F1882" w:rsidRPr="00C43337">
        <w:rPr>
          <w:rFonts w:ascii="Tahoma" w:hAnsi="Tahoma" w:cs="Tahoma"/>
          <w:sz w:val="22"/>
          <w:szCs w:val="22"/>
          <w:lang w:val="ro-RO"/>
        </w:rPr>
        <w:t>t</w:t>
      </w:r>
      <w:r w:rsidR="003D4B36"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003D4B36" w:rsidRPr="00C43337">
        <w:rPr>
          <w:rFonts w:ascii="Tahoma" w:hAnsi="Tahoma" w:cs="Tahoma"/>
          <w:sz w:val="22"/>
          <w:szCs w:val="22"/>
          <w:lang w:val="ro-RO"/>
        </w:rPr>
        <w:t>r</w:t>
      </w:r>
      <w:r w:rsidR="001F1882" w:rsidRPr="00C43337">
        <w:rPr>
          <w:rFonts w:ascii="Tahoma" w:hAnsi="Tahoma" w:cs="Tahoma"/>
          <w:sz w:val="22"/>
          <w:szCs w:val="22"/>
          <w:lang w:val="ro-RO"/>
        </w:rPr>
        <w:t>ț</w:t>
      </w:r>
      <w:r w:rsidR="003D4B3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w:t>
      </w:r>
      <w:r w:rsidR="003D4B36" w:rsidRPr="00C43337">
        <w:rPr>
          <w:rFonts w:ascii="Tahoma" w:hAnsi="Tahoma" w:cs="Tahoma"/>
          <w:sz w:val="22"/>
          <w:szCs w:val="22"/>
          <w:lang w:val="ro-RO"/>
        </w:rPr>
        <w:t>cealalt</w:t>
      </w:r>
      <w:r w:rsidR="006B7B48" w:rsidRPr="00C43337">
        <w:rPr>
          <w:rFonts w:ascii="Tahoma" w:hAnsi="Tahoma" w:cs="Tahoma"/>
          <w:sz w:val="22"/>
          <w:szCs w:val="22"/>
          <w:lang w:val="ro-RO"/>
        </w:rPr>
        <w:t>ă</w:t>
      </w:r>
      <w:r w:rsidR="003D4B36" w:rsidRPr="00C43337">
        <w:rPr>
          <w:rFonts w:ascii="Tahoma" w:hAnsi="Tahoma" w:cs="Tahoma"/>
          <w:sz w:val="22"/>
          <w:szCs w:val="22"/>
          <w:lang w:val="ro-RO"/>
        </w:rPr>
        <w:t xml:space="preserve"> parte </w:t>
      </w:r>
      <w:r w:rsidRPr="00C43337">
        <w:rPr>
          <w:rFonts w:ascii="Tahoma" w:hAnsi="Tahoma" w:cs="Tahoma"/>
          <w:sz w:val="22"/>
          <w:szCs w:val="22"/>
          <w:lang w:val="ro-RO"/>
        </w:rPr>
        <w:t>refuz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F07301" w:rsidRPr="00C43337">
        <w:rPr>
          <w:rFonts w:ascii="Tahoma" w:hAnsi="Tahoma" w:cs="Tahoma"/>
          <w:sz w:val="22"/>
          <w:szCs w:val="22"/>
          <w:lang w:val="ro-RO"/>
        </w:rPr>
        <w:t>29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Pr="00C43337">
        <w:rPr>
          <w:rFonts w:ascii="Tahoma" w:hAnsi="Tahoma" w:cs="Tahoma"/>
          <w:sz w:val="22"/>
          <w:szCs w:val="22"/>
          <w:lang w:val="ro-RO"/>
        </w:rPr>
        <w:t>dec</w:t>
      </w:r>
      <w:r w:rsidR="006B7B48" w:rsidRPr="00C43337">
        <w:rPr>
          <w:rFonts w:ascii="Tahoma" w:hAnsi="Tahoma" w:cs="Tahoma"/>
          <w:sz w:val="22"/>
          <w:szCs w:val="22"/>
          <w:lang w:val="ro-RO"/>
        </w:rPr>
        <w:t>â</w:t>
      </w:r>
      <w:r w:rsidRPr="00C43337">
        <w:rPr>
          <w:rFonts w:ascii="Tahoma" w:hAnsi="Tahoma" w:cs="Tahoma"/>
          <w:sz w:val="22"/>
          <w:szCs w:val="22"/>
          <w:lang w:val="ro-RO"/>
        </w:rPr>
        <w:t>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Pr="00C43337">
        <w:rPr>
          <w:rFonts w:ascii="Tahoma" w:hAnsi="Tahoma" w:cs="Tahoma"/>
          <w:sz w:val="22"/>
          <w:szCs w:val="22"/>
          <w:lang w:val="ro-RO"/>
        </w:rPr>
        <w:t>i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Pr="00C43337">
        <w:rPr>
          <w:rFonts w:ascii="Tahoma" w:hAnsi="Tahoma" w:cs="Tahoma"/>
          <w:sz w:val="22"/>
          <w:szCs w:val="22"/>
          <w:lang w:val="ro-RO"/>
        </w:rPr>
        <w:t>n</w:t>
      </w:r>
      <w:r w:rsidR="00E15EBB" w:rsidRPr="00C43337">
        <w:rPr>
          <w:rFonts w:ascii="Tahoma" w:hAnsi="Tahoma" w:cs="Tahoma"/>
          <w:sz w:val="22"/>
          <w:szCs w:val="22"/>
          <w:lang w:val="ro-RO"/>
        </w:rPr>
        <w:t>ţ</w:t>
      </w:r>
      <w:r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Pr="00C43337">
        <w:rPr>
          <w:rFonts w:ascii="Tahoma" w:hAnsi="Tahoma" w:cs="Tahoma"/>
          <w:sz w:val="22"/>
          <w:szCs w:val="22"/>
          <w:lang w:val="ro-RO"/>
        </w:rPr>
        <w:t>n termen</w:t>
      </w:r>
      <w:r w:rsidR="003C70EC" w:rsidRPr="00C43337">
        <w:rPr>
          <w:rFonts w:ascii="Tahoma" w:hAnsi="Tahoma" w:cs="Tahoma"/>
          <w:sz w:val="22"/>
          <w:szCs w:val="22"/>
          <w:lang w:val="ro-RO"/>
        </w:rPr>
        <w:t>ul</w:t>
      </w:r>
      <w:r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rsidR="003D4B36" w:rsidRPr="00C43337" w:rsidRDefault="003D4B36"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w:t>
      </w:r>
      <w:r w:rsidRPr="00C43337">
        <w:rPr>
          <w:rFonts w:ascii="Tahoma" w:hAnsi="Tahoma" w:cs="Tahoma"/>
          <w:b/>
          <w:sz w:val="22"/>
          <w:szCs w:val="22"/>
          <w:lang w:val="ro-RO"/>
        </w:rPr>
        <w:t xml:space="preserve"> </w:t>
      </w: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rsidR="009457B2" w:rsidRPr="00C43337" w:rsidRDefault="003D4B36"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d</w:t>
      </w:r>
      <w:r w:rsidR="009457B2"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 xml:space="preserve">una din </w:t>
      </w:r>
      <w:r w:rsidR="00386135" w:rsidRPr="00C43337">
        <w:rPr>
          <w:rFonts w:ascii="Tahoma" w:hAnsi="Tahoma" w:cs="Tahoma"/>
          <w:sz w:val="22"/>
          <w:szCs w:val="22"/>
          <w:lang w:val="ro-RO"/>
        </w:rPr>
        <w:t>P</w:t>
      </w:r>
      <w:r w:rsidR="006B7B48"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F07301" w:rsidRPr="00C43337">
        <w:rPr>
          <w:rFonts w:ascii="Tahoma" w:hAnsi="Tahoma" w:cs="Tahoma"/>
          <w:sz w:val="22"/>
          <w:szCs w:val="22"/>
          <w:lang w:val="ro-RO"/>
        </w:rPr>
        <w:t>16</w:t>
      </w:r>
      <w:r w:rsidR="00E12C27" w:rsidRPr="00C43337">
        <w:rPr>
          <w:rFonts w:ascii="Tahoma" w:hAnsi="Tahoma" w:cs="Tahoma"/>
          <w:sz w:val="22"/>
          <w:szCs w:val="22"/>
          <w:lang w:val="ro-RO"/>
        </w:rPr>
        <w:t xml:space="preserve">, </w:t>
      </w:r>
      <w:r w:rsidR="00F07301" w:rsidRPr="00C43337">
        <w:rPr>
          <w:rFonts w:ascii="Tahoma" w:hAnsi="Tahoma" w:cs="Tahoma"/>
          <w:sz w:val="22"/>
          <w:szCs w:val="22"/>
          <w:lang w:val="ro-RO"/>
        </w:rPr>
        <w:t>17</w:t>
      </w:r>
      <w:r w:rsidR="00E12C27" w:rsidRPr="00C43337">
        <w:rPr>
          <w:rFonts w:ascii="Tahoma" w:hAnsi="Tahoma" w:cs="Tahoma"/>
          <w:sz w:val="22"/>
          <w:szCs w:val="22"/>
          <w:lang w:val="ro-RO"/>
        </w:rPr>
        <w:t>,</w:t>
      </w:r>
      <w:r w:rsidR="00F07301" w:rsidRPr="00C43337">
        <w:rPr>
          <w:rFonts w:ascii="Tahoma" w:hAnsi="Tahoma" w:cs="Tahoma"/>
          <w:sz w:val="22"/>
          <w:szCs w:val="22"/>
          <w:lang w:val="ro-RO"/>
        </w:rPr>
        <w:t xml:space="preserve">18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F07301" w:rsidRPr="00C43337">
        <w:rPr>
          <w:rFonts w:ascii="Tahoma" w:hAnsi="Tahoma" w:cs="Tahoma"/>
          <w:sz w:val="22"/>
          <w:szCs w:val="22"/>
          <w:lang w:val="ro-RO"/>
        </w:rPr>
        <w:t>20</w:t>
      </w:r>
      <w:r w:rsidR="00386135" w:rsidRPr="00C43337">
        <w:rPr>
          <w:rFonts w:ascii="Tahoma" w:hAnsi="Tahoma" w:cs="Tahoma"/>
          <w:sz w:val="22"/>
          <w:szCs w:val="22"/>
          <w:lang w:val="ro-RO"/>
        </w:rPr>
        <w:t>.</w:t>
      </w:r>
    </w:p>
    <w:p w:rsidR="008B4C26" w:rsidRPr="00C43337" w:rsidRDefault="00E5766E" w:rsidP="00607984">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8B4C26" w:rsidRPr="00C43337">
        <w:rPr>
          <w:rFonts w:ascii="Tahoma" w:hAnsi="Tahoma" w:cs="Tahoma"/>
          <w:sz w:val="22"/>
          <w:szCs w:val="22"/>
          <w:lang w:val="ro-RO"/>
        </w:rPr>
        <w:t>Contractul standard poate fi reziliat doar cu plata de către partea care solicită rezilierea celeilalte părţi</w:t>
      </w:r>
      <w:r w:rsidR="00DE2BB8" w:rsidRPr="00C43337">
        <w:rPr>
          <w:rFonts w:ascii="Tahoma" w:hAnsi="Tahoma" w:cs="Tahoma"/>
          <w:sz w:val="22"/>
          <w:szCs w:val="22"/>
          <w:lang w:val="ro-RO"/>
        </w:rPr>
        <w:t>,</w:t>
      </w:r>
      <w:r w:rsidR="008B4C26" w:rsidRPr="00C43337">
        <w:rPr>
          <w:rFonts w:ascii="Tahoma" w:hAnsi="Tahoma" w:cs="Tahoma"/>
          <w:sz w:val="22"/>
          <w:szCs w:val="22"/>
          <w:lang w:val="ro-RO"/>
        </w:rPr>
        <w:t xml:space="preserve"> a unei compensaţii egale cu valoarea absolută a diferenţei dintre valoarea restului energiei la preţul de contract şi valoarea restului energiei la preţul produsului/produselor echivalent/echivalente disponibil/disponibile pe PCCB-NC sau, dacă acestea nu au fost tranzacţionate în ultimele 12 luni, al celor disponibile pe PC-OTC, la data cea mai apropiată de momentul rezilierii din ultimele 12 luni, astfel:</w:t>
      </w:r>
    </w:p>
    <w:p w:rsidR="008B4C26" w:rsidRPr="00C43337" w:rsidRDefault="008B4C26" w:rsidP="001D77F2">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dacă diferenţa este pozitivă şi </w:t>
      </w:r>
      <w:r w:rsidR="00A4390B" w:rsidRPr="00C43337">
        <w:rPr>
          <w:rFonts w:ascii="Tahoma" w:hAnsi="Tahoma" w:cs="Tahoma"/>
          <w:sz w:val="22"/>
          <w:szCs w:val="22"/>
          <w:lang w:val="ro-RO"/>
        </w:rPr>
        <w:t>C</w:t>
      </w:r>
      <w:r w:rsidRPr="00C43337">
        <w:rPr>
          <w:rFonts w:ascii="Tahoma" w:hAnsi="Tahoma" w:cs="Tahoma"/>
          <w:sz w:val="22"/>
          <w:szCs w:val="22"/>
          <w:lang w:val="ro-RO"/>
        </w:rPr>
        <w:t xml:space="preserve">umpărătorul a iniţiat rezilierea, compensaţia se plăteşte </w:t>
      </w:r>
      <w:r w:rsidR="00A4390B" w:rsidRPr="00C43337">
        <w:rPr>
          <w:rFonts w:ascii="Tahoma" w:hAnsi="Tahoma" w:cs="Tahoma"/>
          <w:sz w:val="22"/>
          <w:szCs w:val="22"/>
          <w:lang w:val="ro-RO"/>
        </w:rPr>
        <w:t>V</w:t>
      </w:r>
      <w:r w:rsidRPr="00C43337">
        <w:rPr>
          <w:rFonts w:ascii="Tahoma" w:hAnsi="Tahoma" w:cs="Tahoma"/>
          <w:sz w:val="22"/>
          <w:szCs w:val="22"/>
          <w:lang w:val="ro-RO"/>
        </w:rPr>
        <w:t xml:space="preserve">ânzătorului de către </w:t>
      </w:r>
      <w:r w:rsidR="00A4390B" w:rsidRPr="00C43337">
        <w:rPr>
          <w:rFonts w:ascii="Tahoma" w:hAnsi="Tahoma" w:cs="Tahoma"/>
          <w:sz w:val="22"/>
          <w:szCs w:val="22"/>
          <w:lang w:val="ro-RO"/>
        </w:rPr>
        <w:t>C</w:t>
      </w:r>
      <w:r w:rsidRPr="00C43337">
        <w:rPr>
          <w:rFonts w:ascii="Tahoma" w:hAnsi="Tahoma" w:cs="Tahoma"/>
          <w:sz w:val="22"/>
          <w:szCs w:val="22"/>
          <w:lang w:val="ro-RO"/>
        </w:rPr>
        <w:t xml:space="preserve">umpărător; </w:t>
      </w:r>
    </w:p>
    <w:p w:rsidR="008B4C26" w:rsidRPr="00C43337" w:rsidRDefault="008B4C26"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 xml:space="preserve">b) dacă diferenţa este negativă şi </w:t>
      </w:r>
      <w:r w:rsidR="00A4390B" w:rsidRPr="00C43337">
        <w:rPr>
          <w:rFonts w:ascii="Tahoma" w:hAnsi="Tahoma" w:cs="Tahoma"/>
          <w:sz w:val="22"/>
          <w:szCs w:val="22"/>
          <w:lang w:val="ro-RO"/>
        </w:rPr>
        <w:t>V</w:t>
      </w:r>
      <w:r w:rsidRPr="00C43337">
        <w:rPr>
          <w:rFonts w:ascii="Tahoma" w:hAnsi="Tahoma" w:cs="Tahoma"/>
          <w:sz w:val="22"/>
          <w:szCs w:val="22"/>
          <w:lang w:val="ro-RO"/>
        </w:rPr>
        <w:t xml:space="preserve">ânzătorul a iniţiat rezilierea, aceasta se plăteşte </w:t>
      </w:r>
      <w:r w:rsidR="00A4390B" w:rsidRPr="00C43337">
        <w:rPr>
          <w:rFonts w:ascii="Tahoma" w:hAnsi="Tahoma" w:cs="Tahoma"/>
          <w:sz w:val="22"/>
          <w:szCs w:val="22"/>
          <w:lang w:val="ro-RO"/>
        </w:rPr>
        <w:t>C</w:t>
      </w:r>
      <w:r w:rsidRPr="00C43337">
        <w:rPr>
          <w:rFonts w:ascii="Tahoma" w:hAnsi="Tahoma" w:cs="Tahoma"/>
          <w:sz w:val="22"/>
          <w:szCs w:val="22"/>
          <w:lang w:val="ro-RO"/>
        </w:rPr>
        <w:t xml:space="preserve">umpărătorului de către </w:t>
      </w:r>
      <w:r w:rsidR="00A4390B" w:rsidRPr="00C43337">
        <w:rPr>
          <w:rFonts w:ascii="Tahoma" w:hAnsi="Tahoma" w:cs="Tahoma"/>
          <w:sz w:val="22"/>
          <w:szCs w:val="22"/>
          <w:lang w:val="ro-RO"/>
        </w:rPr>
        <w:t>V</w:t>
      </w:r>
      <w:r w:rsidRPr="00C43337">
        <w:rPr>
          <w:rFonts w:ascii="Tahoma" w:hAnsi="Tahoma" w:cs="Tahoma"/>
          <w:sz w:val="22"/>
          <w:szCs w:val="22"/>
          <w:lang w:val="ro-RO"/>
        </w:rPr>
        <w:t>ânzător;</w:t>
      </w:r>
    </w:p>
    <w:p w:rsidR="008B4C26" w:rsidRPr="00C43337" w:rsidRDefault="008B4C26"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 în celelalte situaţii, contractul poate fi reziliat fără plata compensaţiilor.</w:t>
      </w:r>
    </w:p>
    <w:p w:rsidR="00537855" w:rsidRPr="00C43337" w:rsidRDefault="00E5766E"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(3) În cazul în care pe niciuna dintre cele două pieţe, PCCB-NC şi PC-OTC, nu se găseşte combinaţia de produse echivalente tranzacţionate în ultimele 12 luni anterioare rezilierii </w:t>
      </w:r>
      <w:r w:rsidR="008B4C26" w:rsidRPr="00C43337">
        <w:rPr>
          <w:rFonts w:ascii="Tahoma" w:hAnsi="Tahoma" w:cs="Tahoma"/>
          <w:sz w:val="22"/>
          <w:szCs w:val="22"/>
          <w:lang w:val="ro-RO"/>
        </w:rPr>
        <w:t>Contractul standard poate prevedea plata contravalorii pe o lună a contractului de către participantul care îl reziliază către partenerul său</w:t>
      </w:r>
      <w:r w:rsidRPr="00C43337">
        <w:rPr>
          <w:rFonts w:ascii="Tahoma" w:hAnsi="Tahoma" w:cs="Tahoma"/>
          <w:sz w:val="22"/>
          <w:szCs w:val="22"/>
          <w:lang w:val="ro-RO"/>
        </w:rPr>
        <w:t>.</w:t>
      </w:r>
    </w:p>
    <w:p w:rsidR="008624D0" w:rsidRPr="00C43337" w:rsidRDefault="006B7B48"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Î</w:t>
      </w:r>
      <w:r w:rsidR="008624D0" w:rsidRPr="00C43337">
        <w:rPr>
          <w:rFonts w:ascii="Tahoma" w:hAnsi="Tahoma" w:cs="Tahoma"/>
          <w:b/>
          <w:bCs/>
          <w:sz w:val="22"/>
          <w:szCs w:val="22"/>
          <w:lang w:val="ro-RO"/>
        </w:rPr>
        <w:t>ncetarea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28</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0F7031" w:rsidRPr="00C43337">
        <w:rPr>
          <w:rFonts w:ascii="Tahoma" w:hAnsi="Tahoma" w:cs="Tahoma"/>
          <w:sz w:val="22"/>
          <w:szCs w:val="22"/>
          <w:lang w:val="ro-RO"/>
        </w:rPr>
        <w:t xml:space="preserve">expirarea </w:t>
      </w:r>
      <w:r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prevederilor art. </w:t>
      </w:r>
      <w:r w:rsidR="00F07301" w:rsidRPr="00C43337">
        <w:rPr>
          <w:rFonts w:ascii="Tahoma" w:hAnsi="Tahoma" w:cs="Tahoma"/>
          <w:sz w:val="22"/>
          <w:szCs w:val="22"/>
          <w:lang w:val="ro-RO"/>
        </w:rPr>
        <w:t xml:space="preserve">9 </w:t>
      </w:r>
      <w:r w:rsidRPr="00C43337">
        <w:rPr>
          <w:rFonts w:ascii="Tahoma" w:hAnsi="Tahoma" w:cs="Tahoma"/>
          <w:sz w:val="22"/>
          <w:szCs w:val="22"/>
          <w:lang w:val="ro-RO"/>
        </w:rPr>
        <w:t>alin.1;</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b) </w:t>
      </w:r>
      <w:r w:rsidR="006B7B48" w:rsidRPr="00C43337">
        <w:rPr>
          <w:rFonts w:ascii="Tahoma" w:hAnsi="Tahoma" w:cs="Tahoma"/>
          <w:sz w:val="22"/>
          <w:szCs w:val="22"/>
          <w:lang w:val="ro-RO"/>
        </w:rPr>
        <w:t>î</w:t>
      </w:r>
      <w:r w:rsidRPr="00C43337">
        <w:rPr>
          <w:rFonts w:ascii="Tahoma" w:hAnsi="Tahoma" w:cs="Tahoma"/>
          <w:sz w:val="22"/>
          <w:szCs w:val="22"/>
          <w:lang w:val="ro-RO"/>
        </w:rPr>
        <w:t>n caz de dizolvare, lichidare, faliment, retrage</w:t>
      </w:r>
      <w:r w:rsidR="00110E16" w:rsidRPr="00C43337">
        <w:rPr>
          <w:rFonts w:ascii="Tahoma" w:hAnsi="Tahoma" w:cs="Tahoma"/>
          <w:sz w:val="22"/>
          <w:szCs w:val="22"/>
          <w:lang w:val="ro-RO"/>
        </w:rPr>
        <w:t>rea licen</w:t>
      </w:r>
      <w:r w:rsidR="00E15EBB" w:rsidRPr="00C43337">
        <w:rPr>
          <w:rFonts w:ascii="Tahoma" w:hAnsi="Tahoma" w:cs="Tahoma"/>
          <w:sz w:val="22"/>
          <w:szCs w:val="22"/>
          <w:lang w:val="ro-RO"/>
        </w:rPr>
        <w:t>ţ</w:t>
      </w:r>
      <w:r w:rsidR="00110E16" w:rsidRPr="00C43337">
        <w:rPr>
          <w:rFonts w:ascii="Tahoma" w:hAnsi="Tahoma" w:cs="Tahoma"/>
          <w:sz w:val="22"/>
          <w:szCs w:val="22"/>
          <w:lang w:val="ro-RO"/>
        </w:rPr>
        <w:t>ei uneia dintre P</w:t>
      </w:r>
      <w:r w:rsidR="006B7B48" w:rsidRPr="00C43337">
        <w:rPr>
          <w:rFonts w:ascii="Tahoma" w:hAnsi="Tahoma" w:cs="Tahoma"/>
          <w:sz w:val="22"/>
          <w:szCs w:val="22"/>
          <w:lang w:val="ro-RO"/>
        </w:rPr>
        <w:t>ă</w:t>
      </w:r>
      <w:r w:rsidR="00110E16" w:rsidRPr="00C43337">
        <w:rPr>
          <w:rFonts w:ascii="Tahoma" w:hAnsi="Tahoma" w:cs="Tahoma"/>
          <w:sz w:val="22"/>
          <w:szCs w:val="22"/>
          <w:lang w:val="ro-RO"/>
        </w:rPr>
        <w:t>r</w:t>
      </w:r>
      <w:r w:rsidR="00E15EBB" w:rsidRPr="00C43337">
        <w:rPr>
          <w:rFonts w:ascii="Tahoma" w:hAnsi="Tahoma" w:cs="Tahoma"/>
          <w:sz w:val="22"/>
          <w:szCs w:val="22"/>
          <w:lang w:val="ro-RO"/>
        </w:rPr>
        <w:t>ţ</w:t>
      </w:r>
      <w:r w:rsidR="00110E16" w:rsidRPr="00C43337">
        <w:rPr>
          <w:rFonts w:ascii="Tahoma" w:hAnsi="Tahoma" w:cs="Tahoma"/>
          <w:sz w:val="22"/>
          <w:szCs w:val="22"/>
          <w:lang w:val="ro-RO"/>
        </w:rPr>
        <w:t>i</w:t>
      </w:r>
      <w:r w:rsidR="003D4B36"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rsidR="004D153D"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29</w:t>
      </w:r>
      <w:r w:rsidRPr="00C43337">
        <w:rPr>
          <w:rFonts w:ascii="Tahoma" w:hAnsi="Tahoma" w:cs="Tahoma"/>
          <w:b/>
          <w:bCs/>
          <w:sz w:val="22"/>
          <w:szCs w:val="22"/>
          <w:lang w:val="ro-RO"/>
        </w:rPr>
        <w:t xml:space="preserve">. </w:t>
      </w:r>
    </w:p>
    <w:p w:rsidR="004D153D" w:rsidRPr="00C43337" w:rsidRDefault="006B7B48" w:rsidP="00413D7D">
      <w:pPr>
        <w:pStyle w:val="BodyText"/>
        <w:numPr>
          <w:ilvl w:val="0"/>
          <w:numId w:val="25"/>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sensul prezentului contract, „modificare de 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 semnific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 aplicarea actelor</w:t>
      </w:r>
      <w:r w:rsidR="00FE4989"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rilor rom</w:t>
      </w:r>
      <w:r w:rsidRPr="00C43337">
        <w:rPr>
          <w:rFonts w:ascii="Tahoma" w:hAnsi="Tahoma" w:cs="Tahoma"/>
          <w:sz w:val="22"/>
          <w:szCs w:val="22"/>
          <w:lang w:val="ro-RO"/>
        </w:rPr>
        <w:t>â</w:t>
      </w:r>
      <w:r w:rsidR="008624D0" w:rsidRPr="00C43337">
        <w:rPr>
          <w:rFonts w:ascii="Tahoma" w:hAnsi="Tahoma" w:cs="Tahoma"/>
          <w:sz w:val="22"/>
          <w:szCs w:val="22"/>
          <w:lang w:val="ro-RO"/>
        </w:rPr>
        <w:t>ne</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ti, precum </w:t>
      </w:r>
      <w:r w:rsidR="00E15EBB" w:rsidRPr="00C43337">
        <w:rPr>
          <w:rFonts w:ascii="Tahoma" w:hAnsi="Tahoma" w:cs="Tahoma"/>
          <w:sz w:val="22"/>
          <w:szCs w:val="22"/>
          <w:lang w:val="ro-RO"/>
        </w:rPr>
        <w:t>ş</w:t>
      </w:r>
      <w:r w:rsidR="008624D0" w:rsidRPr="00C43337">
        <w:rPr>
          <w:rFonts w:ascii="Tahoma" w:hAnsi="Tahoma" w:cs="Tahoma"/>
          <w:sz w:val="22"/>
          <w:szCs w:val="22"/>
          <w:lang w:val="ro-RO"/>
        </w:rPr>
        <w:t>i a modific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624D0" w:rsidRPr="00C43337">
        <w:rPr>
          <w:rFonts w:ascii="Tahoma" w:hAnsi="Tahoma" w:cs="Tahoma"/>
          <w:sz w:val="22"/>
          <w:szCs w:val="22"/>
          <w:lang w:val="ro-RO"/>
        </w:rPr>
        <w:t>i/sau abrog</w:t>
      </w:r>
      <w:r w:rsidRPr="00C43337">
        <w:rPr>
          <w:rFonts w:ascii="Tahoma" w:hAnsi="Tahoma" w:cs="Tahoma"/>
          <w:sz w:val="22"/>
          <w:szCs w:val="22"/>
          <w:lang w:val="ro-RO"/>
        </w:rPr>
        <w:t>ă</w:t>
      </w:r>
      <w:r w:rsidR="008624D0" w:rsidRPr="00C43337">
        <w:rPr>
          <w:rFonts w:ascii="Tahoma" w:hAnsi="Tahoma" w:cs="Tahoma"/>
          <w:sz w:val="22"/>
          <w:szCs w:val="22"/>
          <w:lang w:val="ro-RO"/>
        </w:rPr>
        <w:t>rilor ce ar putea s</w:t>
      </w:r>
      <w:r w:rsidRPr="00C43337">
        <w:rPr>
          <w:rFonts w:ascii="Tahoma" w:hAnsi="Tahoma" w:cs="Tahoma"/>
          <w:sz w:val="22"/>
          <w:szCs w:val="22"/>
          <w:lang w:val="ro-RO"/>
        </w:rPr>
        <w:t>ă</w:t>
      </w:r>
      <w:r w:rsidR="008624D0" w:rsidRPr="00C43337">
        <w:rPr>
          <w:rFonts w:ascii="Tahoma" w:hAnsi="Tahoma" w:cs="Tahoma"/>
          <w:sz w:val="22"/>
          <w:szCs w:val="22"/>
          <w:lang w:val="ro-RO"/>
        </w:rPr>
        <w:t xml:space="preserve"> apar</w:t>
      </w:r>
      <w:r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actele 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 xml:space="preserve">rile </w:t>
      </w:r>
      <w:r w:rsidR="004D153D" w:rsidRPr="00C43337">
        <w:rPr>
          <w:rFonts w:ascii="Tahoma" w:hAnsi="Tahoma" w:cs="Tahoma"/>
          <w:sz w:val="22"/>
          <w:szCs w:val="22"/>
          <w:lang w:val="ro-RO"/>
        </w:rPr>
        <w:t xml:space="preserve">incidente, </w:t>
      </w:r>
      <w:r w:rsidR="008624D0" w:rsidRPr="00C43337">
        <w:rPr>
          <w:rFonts w:ascii="Tahoma" w:hAnsi="Tahoma" w:cs="Tahoma"/>
          <w:sz w:val="22"/>
          <w:szCs w:val="22"/>
          <w:lang w:val="ro-RO"/>
        </w:rPr>
        <w:t>existente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Data Efectiv</w:t>
      </w:r>
      <w:r w:rsidRPr="00C43337">
        <w:rPr>
          <w:rFonts w:ascii="Tahoma" w:hAnsi="Tahoma" w:cs="Tahoma"/>
          <w:sz w:val="22"/>
          <w:szCs w:val="22"/>
          <w:lang w:val="ro-RO"/>
        </w:rPr>
        <w:t>ă</w:t>
      </w:r>
      <w:r w:rsidR="008624D0" w:rsidRPr="00C43337">
        <w:rPr>
          <w:rFonts w:ascii="Tahoma" w:hAnsi="Tahoma" w:cs="Tahoma"/>
          <w:sz w:val="22"/>
          <w:szCs w:val="22"/>
          <w:lang w:val="ro-RO"/>
        </w:rPr>
        <w:t xml:space="preserve"> de intrare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vigoare a prezentului contract. </w:t>
      </w:r>
    </w:p>
    <w:p w:rsidR="00FE4989" w:rsidRPr="00C43337" w:rsidRDefault="004D153D" w:rsidP="00413D7D">
      <w:pPr>
        <w:pStyle w:val="BodyText"/>
        <w:numPr>
          <w:ilvl w:val="0"/>
          <w:numId w:val="25"/>
        </w:numPr>
        <w:spacing w:before="120" w:after="120"/>
        <w:jc w:val="both"/>
        <w:rPr>
          <w:rFonts w:ascii="Tahoma" w:hAnsi="Tahoma" w:cs="Tahoma"/>
          <w:b/>
          <w:bCs/>
          <w:sz w:val="22"/>
          <w:szCs w:val="22"/>
          <w:lang w:val="ro-RO"/>
        </w:rPr>
      </w:pPr>
      <w:r w:rsidRPr="00C43337">
        <w:rPr>
          <w:rFonts w:ascii="Tahoma" w:hAnsi="Tahoma" w:cs="Tahoma"/>
          <w:sz w:val="22"/>
          <w:szCs w:val="22"/>
          <w:lang w:val="ro-RO"/>
        </w:rPr>
        <w:t>Modificarea circumstan</w:t>
      </w:r>
      <w:r w:rsidR="00E15EBB" w:rsidRPr="00C43337">
        <w:rPr>
          <w:rFonts w:ascii="Tahoma" w:hAnsi="Tahoma" w:cs="Tahoma"/>
          <w:sz w:val="22"/>
          <w:szCs w:val="22"/>
          <w:lang w:val="ro-RO"/>
        </w:rPr>
        <w:t>ţ</w:t>
      </w:r>
      <w:r w:rsidRPr="00C43337">
        <w:rPr>
          <w:rFonts w:ascii="Tahoma" w:hAnsi="Tahoma" w:cs="Tahoma"/>
          <w:sz w:val="22"/>
          <w:szCs w:val="22"/>
          <w:lang w:val="ro-RO"/>
        </w:rPr>
        <w:t>elor se va reflecta prin acte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ionale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3D4B36" w:rsidRPr="00C43337">
        <w:rPr>
          <w:rFonts w:ascii="Tahoma" w:hAnsi="Tahoma" w:cs="Tahoma"/>
          <w:sz w:val="22"/>
          <w:szCs w:val="22"/>
          <w:lang w:val="ro-RO"/>
        </w:rPr>
        <w:t>.</w:t>
      </w:r>
      <w:r w:rsidR="003D4B36" w:rsidRPr="00C43337">
        <w:rPr>
          <w:rFonts w:ascii="Tahoma" w:hAnsi="Tahoma" w:cs="Tahoma"/>
          <w:bCs/>
          <w:sz w:val="22"/>
          <w:szCs w:val="22"/>
          <w:lang w:val="ro-RO"/>
        </w:rPr>
        <w:t xml:space="preserve"> </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rsidR="008624D0" w:rsidRPr="00C43337" w:rsidRDefault="008624D0" w:rsidP="00413D7D">
      <w:pPr>
        <w:pStyle w:val="BodyText"/>
        <w:spacing w:before="120" w:after="120"/>
        <w:ind w:left="851" w:hanging="851"/>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30</w:t>
      </w:r>
      <w:r w:rsidRPr="00C43337">
        <w:rPr>
          <w:rFonts w:ascii="Tahoma" w:hAnsi="Tahoma" w:cs="Tahoma"/>
          <w:sz w:val="22"/>
          <w:szCs w:val="22"/>
          <w:lang w:val="ro-RO"/>
        </w:rPr>
        <w:t>.</w:t>
      </w:r>
      <w:r w:rsidRPr="00C43337">
        <w:rPr>
          <w:rFonts w:ascii="Tahoma" w:hAnsi="Tahoma" w:cs="Tahoma"/>
          <w:b/>
          <w:sz w:val="22"/>
          <w:szCs w:val="22"/>
          <w:lang w:val="ro-RO"/>
        </w:rPr>
        <w:t>(1)</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sunt exonerate de orice r</w:t>
      </w:r>
      <w:r w:rsidR="006B7B48" w:rsidRPr="00C43337">
        <w:rPr>
          <w:rFonts w:ascii="Tahoma" w:hAnsi="Tahoma" w:cs="Tahoma"/>
          <w:sz w:val="22"/>
          <w:szCs w:val="22"/>
          <w:lang w:val="ro-RO"/>
        </w:rPr>
        <w:t>ă</w:t>
      </w:r>
      <w:r w:rsidRPr="00C43337">
        <w:rPr>
          <w:rFonts w:ascii="Tahoma" w:hAnsi="Tahoma" w:cs="Tahoma"/>
          <w:sz w:val="22"/>
          <w:szCs w:val="22"/>
          <w:lang w:val="ro-RO"/>
        </w:rPr>
        <w:t>spundere pentru ne</w:t>
      </w:r>
      <w:r w:rsidR="006B7B48" w:rsidRPr="00C43337">
        <w:rPr>
          <w:rFonts w:ascii="Tahoma" w:hAnsi="Tahoma" w:cs="Tahoma"/>
          <w:sz w:val="22"/>
          <w:szCs w:val="22"/>
          <w:lang w:val="ro-RO"/>
        </w:rPr>
        <w:t>î</w:t>
      </w:r>
      <w:r w:rsidRPr="00C43337">
        <w:rPr>
          <w:rFonts w:ascii="Tahoma" w:hAnsi="Tahoma" w:cs="Tahoma"/>
          <w:sz w:val="22"/>
          <w:szCs w:val="22"/>
          <w:lang w:val="ro-RO"/>
        </w:rPr>
        <w:t>ndeplinire</w:t>
      </w:r>
      <w:r w:rsidRPr="00C43337">
        <w:rPr>
          <w:rFonts w:ascii="Tahoma" w:hAnsi="Tahoma" w:cs="Tahoma"/>
          <w:bCs/>
          <w:sz w:val="22"/>
          <w:szCs w:val="22"/>
          <w:lang w:val="ro-RO"/>
        </w:rPr>
        <w:t>a</w:t>
      </w:r>
      <w:r w:rsidRPr="00C43337">
        <w:rPr>
          <w:rFonts w:ascii="Tahoma" w:hAnsi="Tahoma" w:cs="Tahoma"/>
          <w:b/>
          <w:bCs/>
          <w:sz w:val="22"/>
          <w:szCs w:val="22"/>
          <w:lang w:val="ro-RO"/>
        </w:rPr>
        <w:t xml:space="preserve"> </w:t>
      </w:r>
      <w:r w:rsidRPr="00C43337">
        <w:rPr>
          <w:rFonts w:ascii="Tahoma" w:hAnsi="Tahoma" w:cs="Tahoma"/>
          <w:sz w:val="22"/>
          <w:szCs w:val="22"/>
          <w:lang w:val="ro-RO"/>
        </w:rPr>
        <w:t>par</w:t>
      </w:r>
      <w:r w:rsidR="00E15EBB" w:rsidRPr="00C43337">
        <w:rPr>
          <w:rFonts w:ascii="Tahoma" w:hAnsi="Tahoma" w:cs="Tahoma"/>
          <w:sz w:val="22"/>
          <w:szCs w:val="22"/>
          <w:lang w:val="ro-RO"/>
        </w:rPr>
        <w:t>ţ</w:t>
      </w:r>
      <w:r w:rsidRPr="00C43337">
        <w:rPr>
          <w:rFonts w:ascii="Tahoma" w:hAnsi="Tahoma" w:cs="Tahoma"/>
          <w:sz w:val="22"/>
          <w:szCs w:val="22"/>
          <w:lang w:val="ro-RO"/>
        </w:rPr>
        <w:t>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total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w:t>
      </w:r>
      <w:r w:rsidR="00537855" w:rsidRPr="00C43337">
        <w:rPr>
          <w:rFonts w:ascii="Tahoma" w:hAnsi="Tahoma" w:cs="Tahoma"/>
          <w:sz w:val="22"/>
          <w:szCs w:val="22"/>
          <w:lang w:val="ro-RO"/>
        </w:rPr>
        <w:t xml:space="preserve"> </w:t>
      </w:r>
      <w:r w:rsidRPr="00C43337">
        <w:rPr>
          <w:rFonts w:ascii="Tahoma" w:hAnsi="Tahoma" w:cs="Tahoma"/>
          <w:sz w:val="22"/>
          <w:szCs w:val="22"/>
          <w:lang w:val="ro-RO"/>
        </w:rPr>
        <w:t>obliga</w:t>
      </w:r>
      <w:r w:rsidR="00E15EBB" w:rsidRPr="00C43337">
        <w:rPr>
          <w:rFonts w:ascii="Tahoma" w:hAnsi="Tahoma" w:cs="Tahoma"/>
          <w:sz w:val="22"/>
          <w:szCs w:val="22"/>
          <w:lang w:val="ro-RO"/>
        </w:rPr>
        <w:t>ţ</w:t>
      </w:r>
      <w:r w:rsidRPr="00C43337">
        <w:rPr>
          <w:rFonts w:ascii="Tahoma" w:hAnsi="Tahoma" w:cs="Tahoma"/>
          <w:sz w:val="22"/>
          <w:szCs w:val="22"/>
          <w:lang w:val="ro-RO"/>
        </w:rPr>
        <w:t>iilor ce decurg din acest contract,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aceasta este rezultatul ac</w:t>
      </w:r>
      <w:r w:rsidR="00E15EBB" w:rsidRPr="00C43337">
        <w:rPr>
          <w:rFonts w:ascii="Tahoma" w:hAnsi="Tahoma" w:cs="Tahoma"/>
          <w:sz w:val="22"/>
          <w:szCs w:val="22"/>
          <w:lang w:val="ro-RO"/>
        </w:rPr>
        <w:t>ţ</w:t>
      </w:r>
      <w:r w:rsidRPr="00C43337">
        <w:rPr>
          <w:rFonts w:ascii="Tahoma" w:hAnsi="Tahoma" w:cs="Tahoma"/>
          <w:sz w:val="22"/>
          <w:szCs w:val="22"/>
          <w:lang w:val="ro-RO"/>
        </w:rPr>
        <w:t>iunii For</w:t>
      </w:r>
      <w:r w:rsidR="00E15EBB" w:rsidRPr="00C43337">
        <w:rPr>
          <w:rFonts w:ascii="Tahoma" w:hAnsi="Tahoma" w:cs="Tahoma"/>
          <w:sz w:val="22"/>
          <w:szCs w:val="22"/>
          <w:lang w:val="ro-RO"/>
        </w:rPr>
        <w:t>ţ</w:t>
      </w:r>
      <w:r w:rsidRPr="00C43337">
        <w:rPr>
          <w:rFonts w:ascii="Tahoma" w:hAnsi="Tahoma" w:cs="Tahoma"/>
          <w:sz w:val="22"/>
          <w:szCs w:val="22"/>
          <w:lang w:val="ro-RO"/>
        </w:rPr>
        <w:t>ei Majore.</w:t>
      </w:r>
    </w:p>
    <w:p w:rsidR="008624D0" w:rsidRPr="00C43337" w:rsidRDefault="008624D0"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Circumstan</w:t>
      </w:r>
      <w:r w:rsidR="00E15EBB" w:rsidRPr="00C43337">
        <w:rPr>
          <w:rFonts w:ascii="Tahoma" w:hAnsi="Tahoma" w:cs="Tahoma"/>
          <w:sz w:val="22"/>
          <w:szCs w:val="22"/>
          <w:lang w:val="ro-RO"/>
        </w:rPr>
        <w:t>ţ</w:t>
      </w:r>
      <w:r w:rsidRPr="00C43337">
        <w:rPr>
          <w:rFonts w:ascii="Tahoma" w:hAnsi="Tahoma" w:cs="Tahoma"/>
          <w:sz w:val="22"/>
          <w:szCs w:val="22"/>
          <w:lang w:val="ro-RO"/>
        </w:rPr>
        <w:t>ele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Pr="00C43337">
        <w:rPr>
          <w:rFonts w:ascii="Tahoma" w:hAnsi="Tahoma" w:cs="Tahoma"/>
          <w:sz w:val="22"/>
          <w:szCs w:val="22"/>
          <w:lang w:val="ro-RO"/>
        </w:rPr>
        <w:t xml:space="preserve"> sunt cele care pot ap</w:t>
      </w:r>
      <w:r w:rsidR="006B7B48" w:rsidRPr="00C43337">
        <w:rPr>
          <w:rFonts w:ascii="Tahoma" w:hAnsi="Tahoma" w:cs="Tahoma"/>
          <w:sz w:val="22"/>
          <w:szCs w:val="22"/>
          <w:lang w:val="ro-RO"/>
        </w:rPr>
        <w:t>ă</w:t>
      </w:r>
      <w:r w:rsidRPr="00C43337">
        <w:rPr>
          <w:rFonts w:ascii="Tahoma" w:hAnsi="Tahoma" w:cs="Tahoma"/>
          <w:sz w:val="22"/>
          <w:szCs w:val="22"/>
          <w:lang w:val="ro-RO"/>
        </w:rPr>
        <w:t>rea pe parcursul derul</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acestui Contract </w:t>
      </w:r>
      <w:r w:rsidR="006B7B48" w:rsidRPr="00C43337">
        <w:rPr>
          <w:rFonts w:ascii="Tahoma" w:hAnsi="Tahoma" w:cs="Tahoma"/>
          <w:sz w:val="22"/>
          <w:szCs w:val="22"/>
          <w:lang w:val="ro-RO"/>
        </w:rPr>
        <w:t>î</w:t>
      </w:r>
      <w:r w:rsidRPr="00C43337">
        <w:rPr>
          <w:rFonts w:ascii="Tahoma" w:hAnsi="Tahoma" w:cs="Tahoma"/>
          <w:sz w:val="22"/>
          <w:szCs w:val="22"/>
          <w:lang w:val="ro-RO"/>
        </w:rPr>
        <w:t>n urma producerii unor evenimente deosebite cum ar fi calamit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 naturale, r</w:t>
      </w:r>
      <w:r w:rsidR="006B7B48" w:rsidRPr="00C43337">
        <w:rPr>
          <w:rFonts w:ascii="Tahoma" w:hAnsi="Tahoma" w:cs="Tahoma"/>
          <w:sz w:val="22"/>
          <w:szCs w:val="22"/>
          <w:lang w:val="ro-RO"/>
        </w:rPr>
        <w:t>ă</w:t>
      </w:r>
      <w:r w:rsidRPr="00C43337">
        <w:rPr>
          <w:rFonts w:ascii="Tahoma" w:hAnsi="Tahoma" w:cs="Tahoma"/>
          <w:sz w:val="22"/>
          <w:szCs w:val="22"/>
          <w:lang w:val="ro-RO"/>
        </w:rPr>
        <w:t xml:space="preserve">zboi, embargo, care nu au putut fi luate </w:t>
      </w:r>
      <w:r w:rsidR="006B7B48" w:rsidRPr="00C43337">
        <w:rPr>
          <w:rFonts w:ascii="Tahoma" w:hAnsi="Tahoma" w:cs="Tahoma"/>
          <w:sz w:val="22"/>
          <w:szCs w:val="22"/>
          <w:lang w:val="ro-RO"/>
        </w:rPr>
        <w:t>î</w:t>
      </w:r>
      <w:r w:rsidRPr="00C43337">
        <w:rPr>
          <w:rFonts w:ascii="Tahoma" w:hAnsi="Tahoma" w:cs="Tahoma"/>
          <w:sz w:val="22"/>
          <w:szCs w:val="22"/>
          <w:lang w:val="ro-RO"/>
        </w:rPr>
        <w:t>n considerare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la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ncheierea Contractului </w:t>
      </w:r>
      <w:r w:rsidR="00E15EBB" w:rsidRPr="00C43337">
        <w:rPr>
          <w:rFonts w:ascii="Tahoma" w:hAnsi="Tahoma" w:cs="Tahoma"/>
          <w:sz w:val="22"/>
          <w:szCs w:val="22"/>
          <w:lang w:val="ro-RO"/>
        </w:rPr>
        <w:t>ş</w:t>
      </w:r>
      <w:r w:rsidRPr="00C43337">
        <w:rPr>
          <w:rFonts w:ascii="Tahoma" w:hAnsi="Tahoma" w:cs="Tahoma"/>
          <w:sz w:val="22"/>
          <w:szCs w:val="22"/>
          <w:lang w:val="ro-RO"/>
        </w:rPr>
        <w:t xml:space="preserve">i care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 mod rezonabil </w:t>
      </w:r>
      <w:r w:rsidR="006B7B48" w:rsidRPr="00C43337">
        <w:rPr>
          <w:rFonts w:ascii="Tahoma" w:hAnsi="Tahoma" w:cs="Tahoma"/>
          <w:sz w:val="22"/>
          <w:szCs w:val="22"/>
          <w:lang w:val="ro-RO"/>
        </w:rPr>
        <w:t>î</w:t>
      </w:r>
      <w:r w:rsidRPr="00C43337">
        <w:rPr>
          <w:rFonts w:ascii="Tahoma" w:hAnsi="Tahoma" w:cs="Tahoma"/>
          <w:sz w:val="22"/>
          <w:szCs w:val="22"/>
          <w:lang w:val="ro-RO"/>
        </w:rPr>
        <w:t>n afara voin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E15EBB" w:rsidRPr="00C43337">
        <w:rPr>
          <w:rFonts w:ascii="Tahoma" w:hAnsi="Tahoma" w:cs="Tahoma"/>
          <w:sz w:val="22"/>
          <w:szCs w:val="22"/>
          <w:lang w:val="ro-RO"/>
        </w:rPr>
        <w:t>ş</w:t>
      </w:r>
      <w:r w:rsidRPr="00C43337">
        <w:rPr>
          <w:rFonts w:ascii="Tahoma" w:hAnsi="Tahoma" w:cs="Tahoma"/>
          <w:sz w:val="22"/>
          <w:szCs w:val="22"/>
          <w:lang w:val="ro-RO"/>
        </w:rPr>
        <w:t>i controlului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w:t>
      </w:r>
    </w:p>
    <w:p w:rsidR="008624D0" w:rsidRPr="00C43337" w:rsidRDefault="008624D0"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 </w:t>
      </w:r>
      <w:r w:rsidRPr="00C43337">
        <w:rPr>
          <w:rFonts w:ascii="Tahoma" w:hAnsi="Tahoma" w:cs="Tahoma"/>
          <w:b/>
          <w:sz w:val="22"/>
          <w:szCs w:val="22"/>
          <w:lang w:val="ro-RO"/>
        </w:rPr>
        <w:t>(2)</w:t>
      </w:r>
      <w:r w:rsidRPr="00C43337">
        <w:rPr>
          <w:rFonts w:ascii="Tahoma" w:hAnsi="Tahoma" w:cs="Tahoma"/>
          <w:sz w:val="22"/>
          <w:szCs w:val="22"/>
          <w:lang w:val="ro-RO"/>
        </w:rPr>
        <w:t xml:space="preserve"> Partea care invoc</w:t>
      </w:r>
      <w:r w:rsidR="006B7B48" w:rsidRPr="00C43337">
        <w:rPr>
          <w:rFonts w:ascii="Tahoma" w:hAnsi="Tahoma" w:cs="Tahoma"/>
          <w:sz w:val="22"/>
          <w:szCs w:val="22"/>
          <w:lang w:val="ro-RO"/>
        </w:rPr>
        <w:t>ă</w:t>
      </w:r>
      <w:r w:rsidRPr="00C43337">
        <w:rPr>
          <w:rFonts w:ascii="Tahoma" w:hAnsi="Tahoma" w:cs="Tahoma"/>
          <w:sz w:val="22"/>
          <w:szCs w:val="22"/>
          <w:lang w:val="ro-RO"/>
        </w:rPr>
        <w:t xml:space="preserve"> For</w:t>
      </w:r>
      <w:r w:rsidR="00E15EBB" w:rsidRPr="00C43337">
        <w:rPr>
          <w:rFonts w:ascii="Tahoma" w:hAnsi="Tahoma" w:cs="Tahoma"/>
          <w:sz w:val="22"/>
          <w:szCs w:val="22"/>
          <w:lang w:val="ro-RO"/>
        </w:rPr>
        <w:t>ţ</w:t>
      </w:r>
      <w:r w:rsidRPr="00C43337">
        <w:rPr>
          <w:rFonts w:ascii="Tahoma" w:hAnsi="Tahoma" w:cs="Tahoma"/>
          <w:sz w:val="22"/>
          <w:szCs w:val="22"/>
          <w:lang w:val="ro-RO"/>
        </w:rPr>
        <w:t>a Major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trebuie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notifice acest lucru </w:t>
      </w:r>
      <w:r w:rsidR="006B7B48" w:rsidRPr="00C43337">
        <w:rPr>
          <w:rFonts w:ascii="Tahoma" w:hAnsi="Tahoma" w:cs="Tahoma"/>
          <w:sz w:val="22"/>
          <w:szCs w:val="22"/>
          <w:lang w:val="ro-RO"/>
        </w:rPr>
        <w:t>î</w:t>
      </w:r>
      <w:r w:rsidRPr="00C43337">
        <w:rPr>
          <w:rFonts w:ascii="Tahoma" w:hAnsi="Tahoma" w:cs="Tahoma"/>
          <w:sz w:val="22"/>
          <w:szCs w:val="22"/>
          <w:lang w:val="ro-RO"/>
        </w:rPr>
        <w:t>n scris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w:t>
      </w:r>
      <w:r w:rsidR="00723E40" w:rsidRPr="00C43337">
        <w:rPr>
          <w:rFonts w:ascii="Tahoma" w:hAnsi="Tahoma" w:cs="Tahoma"/>
          <w:sz w:val="22"/>
          <w:szCs w:val="22"/>
          <w:lang w:val="ro-RO"/>
        </w:rPr>
        <w:t xml:space="preserve"> </w:t>
      </w:r>
      <w:r w:rsidRPr="00C43337">
        <w:rPr>
          <w:rFonts w:ascii="Tahoma" w:hAnsi="Tahoma" w:cs="Tahoma"/>
          <w:sz w:val="22"/>
          <w:szCs w:val="22"/>
          <w:lang w:val="ro-RO"/>
        </w:rPr>
        <w:t>termen de 3 zile de la apari</w:t>
      </w:r>
      <w:r w:rsidR="00E15EBB" w:rsidRPr="00C43337">
        <w:rPr>
          <w:rFonts w:ascii="Tahoma" w:hAnsi="Tahoma" w:cs="Tahoma"/>
          <w:sz w:val="22"/>
          <w:szCs w:val="22"/>
          <w:lang w:val="ro-RO"/>
        </w:rPr>
        <w:t>ţ</w:t>
      </w:r>
      <w:r w:rsidRPr="00C43337">
        <w:rPr>
          <w:rFonts w:ascii="Tahoma" w:hAnsi="Tahoma" w:cs="Tahoma"/>
          <w:sz w:val="22"/>
          <w:szCs w:val="22"/>
          <w:lang w:val="ro-RO"/>
        </w:rPr>
        <w:t>ia acesteia, cu confirmarea organelor competente de la locul producerii</w:t>
      </w:r>
      <w:r w:rsidR="00537855" w:rsidRPr="00C43337">
        <w:rPr>
          <w:rFonts w:ascii="Tahoma" w:hAnsi="Tahoma" w:cs="Tahoma"/>
          <w:sz w:val="22"/>
          <w:szCs w:val="22"/>
          <w:lang w:val="ro-RO"/>
        </w:rPr>
        <w:t xml:space="preserve"> </w:t>
      </w:r>
      <w:r w:rsidRPr="00C43337">
        <w:rPr>
          <w:rFonts w:ascii="Tahoma" w:hAnsi="Tahoma" w:cs="Tahoma"/>
          <w:sz w:val="22"/>
          <w:szCs w:val="22"/>
          <w:lang w:val="ro-RO"/>
        </w:rPr>
        <w:t>evenimentului ce constituie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cu estimarea duratei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care aceasta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00537855" w:rsidRPr="00C43337">
        <w:rPr>
          <w:rFonts w:ascii="Tahoma" w:hAnsi="Tahoma" w:cs="Tahoma"/>
          <w:sz w:val="22"/>
          <w:szCs w:val="22"/>
          <w:lang w:val="ro-RO"/>
        </w:rPr>
        <w:t xml:space="preserve"> </w:t>
      </w:r>
      <w:r w:rsidRPr="00C43337">
        <w:rPr>
          <w:rFonts w:ascii="Tahoma" w:hAnsi="Tahoma" w:cs="Tahoma"/>
          <w:sz w:val="22"/>
          <w:szCs w:val="22"/>
          <w:lang w:val="ro-RO"/>
        </w:rPr>
        <w:t>efectele.</w:t>
      </w:r>
    </w:p>
    <w:p w:rsidR="008624D0" w:rsidRPr="00C43337" w:rsidRDefault="008624D0" w:rsidP="00413D7D">
      <w:pPr>
        <w:pStyle w:val="BodyText"/>
        <w:spacing w:before="120" w:after="120"/>
        <w:ind w:left="720"/>
        <w:jc w:val="both"/>
        <w:rPr>
          <w:rFonts w:ascii="Tahoma" w:hAnsi="Tahoma" w:cs="Tahoma"/>
          <w:sz w:val="22"/>
          <w:szCs w:val="22"/>
          <w:lang w:val="ro-RO"/>
        </w:rPr>
      </w:pPr>
      <w:r w:rsidRPr="00C43337">
        <w:rPr>
          <w:rFonts w:ascii="Tahoma" w:hAnsi="Tahoma" w:cs="Tahoma"/>
          <w:b/>
          <w:sz w:val="22"/>
          <w:szCs w:val="22"/>
          <w:lang w:val="ro-RO"/>
        </w:rPr>
        <w:t>(3)</w:t>
      </w:r>
      <w:r w:rsidRPr="00C43337">
        <w:rPr>
          <w:rFonts w:ascii="Tahoma" w:hAnsi="Tahoma" w:cs="Tahoma"/>
          <w:sz w:val="22"/>
          <w:szCs w:val="22"/>
          <w:lang w:val="ro-RO"/>
        </w:rPr>
        <w:t xml:space="preserve"> Ne</w:t>
      </w:r>
      <w:r w:rsidR="006B7B48" w:rsidRPr="00C43337">
        <w:rPr>
          <w:rFonts w:ascii="Tahoma" w:hAnsi="Tahoma" w:cs="Tahoma"/>
          <w:sz w:val="22"/>
          <w:szCs w:val="22"/>
          <w:lang w:val="ro-RO"/>
        </w:rPr>
        <w:t>î</w:t>
      </w:r>
      <w:r w:rsidRPr="00C43337">
        <w:rPr>
          <w:rFonts w:ascii="Tahoma" w:hAnsi="Tahoma" w:cs="Tahoma"/>
          <w:sz w:val="22"/>
          <w:szCs w:val="22"/>
          <w:lang w:val="ro-RO"/>
        </w:rPr>
        <w:t>ndeplinirea obliga</w:t>
      </w:r>
      <w:r w:rsidR="00E15EBB" w:rsidRPr="00C43337">
        <w:rPr>
          <w:rFonts w:ascii="Tahoma" w:hAnsi="Tahoma" w:cs="Tahoma"/>
          <w:sz w:val="22"/>
          <w:szCs w:val="22"/>
          <w:lang w:val="ro-RO"/>
        </w:rPr>
        <w:t>ţ</w:t>
      </w:r>
      <w:r w:rsidRPr="00C43337">
        <w:rPr>
          <w:rFonts w:ascii="Tahoma" w:hAnsi="Tahoma" w:cs="Tahoma"/>
          <w:sz w:val="22"/>
          <w:szCs w:val="22"/>
          <w:lang w:val="ro-RO"/>
        </w:rPr>
        <w:t>iei de comunicare a For</w:t>
      </w:r>
      <w:r w:rsidR="00E15EBB" w:rsidRPr="00C43337">
        <w:rPr>
          <w:rFonts w:ascii="Tahoma" w:hAnsi="Tahoma" w:cs="Tahoma"/>
          <w:sz w:val="22"/>
          <w:szCs w:val="22"/>
          <w:lang w:val="ro-RO"/>
        </w:rPr>
        <w:t>ţ</w:t>
      </w:r>
      <w:r w:rsidRPr="00C43337">
        <w:rPr>
          <w:rFonts w:ascii="Tahoma" w:hAnsi="Tahoma" w:cs="Tahoma"/>
          <w:sz w:val="22"/>
          <w:szCs w:val="22"/>
          <w:lang w:val="ro-RO"/>
        </w:rPr>
        <w:t xml:space="preserve">ei Majore nu </w:t>
      </w:r>
      <w:r w:rsidR="006B7B48" w:rsidRPr="00C43337">
        <w:rPr>
          <w:rFonts w:ascii="Tahoma" w:hAnsi="Tahoma" w:cs="Tahoma"/>
          <w:sz w:val="22"/>
          <w:szCs w:val="22"/>
          <w:lang w:val="ro-RO"/>
        </w:rPr>
        <w:t>î</w:t>
      </w:r>
      <w:r w:rsidRPr="00C43337">
        <w:rPr>
          <w:rFonts w:ascii="Tahoma" w:hAnsi="Tahoma" w:cs="Tahoma"/>
          <w:sz w:val="22"/>
          <w:szCs w:val="22"/>
          <w:lang w:val="ro-RO"/>
        </w:rPr>
        <w:t>nl</w:t>
      </w:r>
      <w:r w:rsidR="006B7B48" w:rsidRPr="00C43337">
        <w:rPr>
          <w:rFonts w:ascii="Tahoma" w:hAnsi="Tahoma" w:cs="Tahoma"/>
          <w:sz w:val="22"/>
          <w:szCs w:val="22"/>
          <w:lang w:val="ro-RO"/>
        </w:rPr>
        <w:t>ă</w:t>
      </w:r>
      <w:r w:rsidRPr="00C43337">
        <w:rPr>
          <w:rFonts w:ascii="Tahoma" w:hAnsi="Tahoma" w:cs="Tahoma"/>
          <w:sz w:val="22"/>
          <w:szCs w:val="22"/>
          <w:lang w:val="ro-RO"/>
        </w:rPr>
        <w:t>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efectul exonerant de</w:t>
      </w:r>
      <w:r w:rsidR="00723E40" w:rsidRPr="00C43337">
        <w:rPr>
          <w:rFonts w:ascii="Tahoma" w:hAnsi="Tahoma" w:cs="Tahoma"/>
          <w:sz w:val="22"/>
          <w:szCs w:val="22"/>
          <w:lang w:val="ro-RO"/>
        </w:rPr>
        <w:t xml:space="preserve"> </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spundere al acesteia, dar antreneaz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Pr="00C43337">
        <w:rPr>
          <w:rFonts w:ascii="Tahoma" w:hAnsi="Tahoma" w:cs="Tahoma"/>
          <w:sz w:val="22"/>
          <w:szCs w:val="22"/>
          <w:lang w:val="ro-RO"/>
        </w:rPr>
        <w:t>ia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care o invoc</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a repara pagubele cauzate</w:t>
      </w:r>
      <w:r w:rsidR="00537855" w:rsidRPr="00C43337">
        <w:rPr>
          <w:rFonts w:ascii="Tahoma" w:hAnsi="Tahoma" w:cs="Tahoma"/>
          <w:sz w:val="22"/>
          <w:szCs w:val="22"/>
          <w:lang w:val="ro-RO"/>
        </w:rPr>
        <w:t xml:space="preserve"> </w:t>
      </w:r>
      <w:r w:rsidRPr="00C43337">
        <w:rPr>
          <w:rFonts w:ascii="Tahoma" w:hAnsi="Tahoma" w:cs="Tahoma"/>
          <w:sz w:val="22"/>
          <w:szCs w:val="22"/>
          <w:lang w:val="ro-RO"/>
        </w:rPr>
        <w:t>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faptul necomunic</w:t>
      </w:r>
      <w:r w:rsidR="006B7B48" w:rsidRPr="00C43337">
        <w:rPr>
          <w:rFonts w:ascii="Tahoma" w:hAnsi="Tahoma" w:cs="Tahoma"/>
          <w:sz w:val="22"/>
          <w:szCs w:val="22"/>
          <w:lang w:val="ro-RO"/>
        </w:rPr>
        <w:t>ă</w:t>
      </w:r>
      <w:r w:rsidRPr="00C43337">
        <w:rPr>
          <w:rFonts w:ascii="Tahoma" w:hAnsi="Tahoma" w:cs="Tahoma"/>
          <w:sz w:val="22"/>
          <w:szCs w:val="22"/>
          <w:lang w:val="ro-RO"/>
        </w:rPr>
        <w:t>rii.</w:t>
      </w:r>
    </w:p>
    <w:p w:rsidR="008624D0" w:rsidRPr="00C43337" w:rsidRDefault="0089341A" w:rsidP="00413D7D">
      <w:pPr>
        <w:pStyle w:val="BodyText"/>
        <w:spacing w:before="120" w:after="120"/>
        <w:ind w:left="720"/>
        <w:jc w:val="both"/>
        <w:rPr>
          <w:rFonts w:ascii="Tahoma" w:hAnsi="Tahoma" w:cs="Tahoma"/>
          <w:sz w:val="22"/>
          <w:szCs w:val="22"/>
          <w:lang w:val="ro-RO"/>
        </w:rPr>
      </w:pPr>
      <w:r w:rsidRPr="00C43337">
        <w:rPr>
          <w:rFonts w:ascii="Tahoma" w:hAnsi="Tahoma" w:cs="Tahoma"/>
          <w:b/>
          <w:sz w:val="22"/>
          <w:szCs w:val="22"/>
          <w:lang w:val="ro-RO"/>
        </w:rPr>
        <w:t>(4)</w:t>
      </w:r>
      <w:r w:rsidRPr="00C43337">
        <w:rPr>
          <w:rFonts w:ascii="Tahoma" w:hAnsi="Tahoma" w:cs="Tahoma"/>
          <w:sz w:val="22"/>
          <w:szCs w:val="22"/>
          <w:lang w:val="ro-RO"/>
        </w:rPr>
        <w:t xml:space="preserve"> </w:t>
      </w:r>
      <w:r w:rsidR="008624D0" w:rsidRPr="00C43337">
        <w:rPr>
          <w:rFonts w:ascii="Tahoma" w:hAnsi="Tahoma" w:cs="Tahoma"/>
          <w:sz w:val="22"/>
          <w:szCs w:val="22"/>
          <w:lang w:val="ro-RO"/>
        </w:rPr>
        <w:t>Perioada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se va sf</w:t>
      </w:r>
      <w:r w:rsidR="006B7B48" w:rsidRPr="00C43337">
        <w:rPr>
          <w:rFonts w:ascii="Tahoma" w:hAnsi="Tahoma" w:cs="Tahoma"/>
          <w:sz w:val="22"/>
          <w:szCs w:val="22"/>
          <w:lang w:val="ro-RO"/>
        </w:rPr>
        <w:t>â</w:t>
      </w:r>
      <w:r w:rsidR="008624D0" w:rsidRPr="00C43337">
        <w:rPr>
          <w:rFonts w:ascii="Tahoma" w:hAnsi="Tahoma" w:cs="Tahoma"/>
          <w:sz w:val="22"/>
          <w:szCs w:val="22"/>
          <w:lang w:val="ro-RO"/>
        </w:rPr>
        <w:t>r</w:t>
      </w:r>
      <w:r w:rsidR="00E15EBB" w:rsidRPr="00C43337">
        <w:rPr>
          <w:rFonts w:ascii="Tahoma" w:hAnsi="Tahoma" w:cs="Tahoma"/>
          <w:sz w:val="22"/>
          <w:szCs w:val="22"/>
          <w:lang w:val="ro-RO"/>
        </w:rPr>
        <w:t>ş</w:t>
      </w:r>
      <w:r w:rsidR="008624D0" w:rsidRPr="00C43337">
        <w:rPr>
          <w:rFonts w:ascii="Tahoma" w:hAnsi="Tahoma" w:cs="Tahoma"/>
          <w:sz w:val="22"/>
          <w:szCs w:val="22"/>
          <w:lang w:val="ro-RO"/>
        </w:rPr>
        <w:t>i atunci c</w:t>
      </w:r>
      <w:r w:rsidR="006B7B48" w:rsidRPr="00C43337">
        <w:rPr>
          <w:rFonts w:ascii="Tahoma" w:hAnsi="Tahoma" w:cs="Tahoma"/>
          <w:sz w:val="22"/>
          <w:szCs w:val="22"/>
          <w:lang w:val="ro-RO"/>
        </w:rPr>
        <w:t>â</w:t>
      </w:r>
      <w:r w:rsidR="008624D0" w:rsidRPr="00C43337">
        <w:rPr>
          <w:rFonts w:ascii="Tahoma" w:hAnsi="Tahoma" w:cs="Tahoma"/>
          <w:sz w:val="22"/>
          <w:szCs w:val="22"/>
          <w:lang w:val="ro-RO"/>
        </w:rPr>
        <w:t>nd Partea care a emis notificarea conform</w:t>
      </w:r>
      <w:r w:rsidR="00723E40" w:rsidRPr="00C43337">
        <w:rPr>
          <w:rFonts w:ascii="Tahoma" w:hAnsi="Tahoma" w:cs="Tahoma"/>
          <w:sz w:val="22"/>
          <w:szCs w:val="22"/>
          <w:lang w:val="ro-RO"/>
        </w:rPr>
        <w:t xml:space="preserve"> </w:t>
      </w:r>
      <w:r w:rsidR="008624D0" w:rsidRPr="00C43337">
        <w:rPr>
          <w:rFonts w:ascii="Tahoma" w:hAnsi="Tahoma" w:cs="Tahoma"/>
          <w:sz w:val="22"/>
          <w:szCs w:val="22"/>
          <w:lang w:val="ro-RO"/>
        </w:rPr>
        <w:t>alin. (2) emite o nou</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notificare prin care anun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este capabil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ndeplineasc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din nou toate</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iile ce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i revin prin prezentul 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reia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care fac obiectul</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rii respective.</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Litigii</w:t>
      </w:r>
    </w:p>
    <w:p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31</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32</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rsidR="00231EEF"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33</w:t>
      </w:r>
      <w:r w:rsidRPr="00C43337">
        <w:rPr>
          <w:rFonts w:ascii="Tahoma" w:hAnsi="Tahoma" w:cs="Tahoma"/>
          <w:b/>
          <w:bCs/>
          <w:sz w:val="22"/>
          <w:szCs w:val="22"/>
          <w:lang w:val="ro-RO"/>
        </w:rPr>
        <w:t xml:space="preserve">. </w:t>
      </w:r>
    </w:p>
    <w:p w:rsidR="00231EEF"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(1) </w:t>
      </w:r>
      <w:r w:rsidR="008624D0" w:rsidRPr="00C43337">
        <w:rPr>
          <w:rFonts w:ascii="Tahoma" w:hAnsi="Tahoma" w:cs="Tahoma"/>
          <w:sz w:val="22"/>
          <w:szCs w:val="22"/>
          <w:lang w:val="ro-RO"/>
        </w:rPr>
        <w:t>Orice notificare,</w:t>
      </w:r>
      <w:r w:rsidR="00267BA7" w:rsidRPr="00C43337">
        <w:rPr>
          <w:rFonts w:ascii="Tahoma" w:hAnsi="Tahoma" w:cs="Tahoma"/>
          <w:sz w:val="22"/>
          <w:szCs w:val="22"/>
          <w:lang w:val="ro-RO"/>
        </w:rPr>
        <w:t xml:space="preserve"> cu exceptia celor fizice referitoare la schimburile bloc,</w:t>
      </w:r>
      <w:r w:rsidR="008624D0" w:rsidRPr="00C43337">
        <w:rPr>
          <w:rFonts w:ascii="Tahoma" w:hAnsi="Tahoma" w:cs="Tahoma"/>
          <w:sz w:val="22"/>
          <w:szCs w:val="22"/>
          <w:lang w:val="ro-RO"/>
        </w:rPr>
        <w:t xml:space="preserve"> punere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cerut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8624D0"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008624D0"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w:t>
      </w:r>
      <w:r w:rsidR="008624D0"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rziere sau solicitarea va fi </w:t>
      </w:r>
    </w:p>
    <w:p w:rsidR="00231EEF" w:rsidRPr="00C43337" w:rsidRDefault="00254249"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lastRenderedPageBreak/>
        <w:t xml:space="preserve">(i) </w:t>
      </w:r>
      <w:r w:rsidR="008624D0" w:rsidRPr="00C43337">
        <w:rPr>
          <w:rFonts w:ascii="Tahoma" w:hAnsi="Tahoma" w:cs="Tahoma"/>
          <w:sz w:val="22"/>
          <w:szCs w:val="22"/>
          <w:lang w:val="ro-RO"/>
        </w:rPr>
        <w:t>predat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respective</w:t>
      </w:r>
      <w:r w:rsidRPr="00C43337">
        <w:rPr>
          <w:rFonts w:ascii="Tahoma" w:hAnsi="Tahoma" w:cs="Tahoma"/>
          <w:sz w:val="22"/>
          <w:szCs w:val="22"/>
          <w:lang w:val="ro-RO"/>
        </w:rPr>
        <w:t xml:space="preserve">, sau </w:t>
      </w:r>
    </w:p>
    <w:p w:rsidR="00231EEF" w:rsidRPr="00C43337" w:rsidRDefault="00254249"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(ii) </w:t>
      </w:r>
      <w:r w:rsidR="008624D0"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008624D0"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008624D0"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Pr="00C43337">
        <w:rPr>
          <w:rFonts w:ascii="Tahoma" w:hAnsi="Tahoma" w:cs="Tahoma"/>
          <w:sz w:val="22"/>
          <w:szCs w:val="22"/>
          <w:lang w:val="ro-RO"/>
        </w:rPr>
        <w:t xml:space="preserve"> sau </w:t>
      </w:r>
    </w:p>
    <w:p w:rsidR="008624D0" w:rsidRPr="00C43337" w:rsidRDefault="00254249"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(iii)</w:t>
      </w:r>
      <w:r w:rsidR="008624D0" w:rsidRPr="00C43337">
        <w:rPr>
          <w:rFonts w:ascii="Tahoma" w:hAnsi="Tahoma" w:cs="Tahoma"/>
          <w:sz w:val="22"/>
          <w:szCs w:val="22"/>
          <w:lang w:val="ro-RO"/>
        </w:rPr>
        <w:t xml:space="preserve"> 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o copie </w:t>
      </w:r>
      <w:r w:rsidRPr="00C43337">
        <w:rPr>
          <w:rFonts w:ascii="Tahoma" w:hAnsi="Tahoma" w:cs="Tahoma"/>
          <w:sz w:val="22"/>
          <w:szCs w:val="22"/>
          <w:lang w:val="ro-RO"/>
        </w:rPr>
        <w:t xml:space="preserve">cu scrisoare cu </w:t>
      </w:r>
      <w:r w:rsidR="008624D0"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008624D0" w:rsidRPr="00C43337">
        <w:rPr>
          <w:rFonts w:ascii="Tahoma" w:hAnsi="Tahoma" w:cs="Tahoma"/>
          <w:sz w:val="22"/>
          <w:szCs w:val="22"/>
          <w:lang w:val="ro-RO"/>
        </w:rPr>
        <w:t>t</w:t>
      </w:r>
      <w:r w:rsidR="006B7B48" w:rsidRPr="00C43337">
        <w:rPr>
          <w:rFonts w:ascii="Tahoma" w:hAnsi="Tahoma" w:cs="Tahoma"/>
          <w:sz w:val="22"/>
          <w:szCs w:val="22"/>
          <w:lang w:val="ro-RO"/>
        </w:rPr>
        <w:t>ă</w:t>
      </w:r>
      <w:r w:rsidR="008624D0" w:rsidRPr="00C43337">
        <w:rPr>
          <w:rFonts w:ascii="Tahoma" w:hAnsi="Tahoma" w:cs="Tahoma"/>
          <w:sz w:val="22"/>
          <w:szCs w:val="22"/>
          <w:lang w:val="ro-RO"/>
        </w:rPr>
        <w:t>;</w:t>
      </w:r>
    </w:p>
    <w:p w:rsidR="008624D0"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(2)</w:t>
      </w:r>
      <w:r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 vor fi trimise: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Pentru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pe adresa:</w:t>
      </w:r>
    </w:p>
    <w:p w:rsidR="008624D0" w:rsidRPr="00C43337" w:rsidRDefault="006B7B4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aten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w:t>
      </w:r>
      <w:r w:rsidR="00121C75"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Pentru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pe adresa: </w:t>
      </w:r>
      <w:r w:rsidR="005C13E7" w:rsidRPr="00C43337">
        <w:rPr>
          <w:rFonts w:ascii="Tahoma" w:hAnsi="Tahoma" w:cs="Tahoma"/>
          <w:sz w:val="22"/>
          <w:szCs w:val="22"/>
          <w:lang w:val="ro-RO"/>
        </w:rPr>
        <w:t>…….</w:t>
      </w:r>
    </w:p>
    <w:p w:rsidR="00254249" w:rsidRPr="00C43337" w:rsidRDefault="006B7B4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aten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w:t>
      </w:r>
      <w:r w:rsidR="005C13E7" w:rsidRPr="00C43337">
        <w:rPr>
          <w:rFonts w:ascii="Tahoma" w:hAnsi="Tahoma" w:cs="Tahoma"/>
          <w:sz w:val="22"/>
          <w:szCs w:val="22"/>
          <w:lang w:val="ro-RO"/>
        </w:rPr>
        <w:t>……</w:t>
      </w:r>
      <w:r w:rsidR="00254249" w:rsidRPr="00C43337">
        <w:rPr>
          <w:rFonts w:ascii="Tahoma" w:hAnsi="Tahoma" w:cs="Tahoma"/>
          <w:sz w:val="22"/>
          <w:szCs w:val="22"/>
          <w:lang w:val="ro-RO"/>
        </w:rPr>
        <w:t xml:space="preserve"> </w:t>
      </w:r>
    </w:p>
    <w:p w:rsidR="00254249"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Adresele de mai sus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p>
    <w:p w:rsidR="00254249"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rsidR="008624D0"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rsidR="008624D0"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 </w:t>
      </w:r>
      <w:r w:rsidR="008624D0" w:rsidRPr="00C43337">
        <w:rPr>
          <w:rFonts w:ascii="Tahoma" w:hAnsi="Tahoma" w:cs="Tahoma"/>
          <w:sz w:val="22"/>
          <w:szCs w:val="22"/>
          <w:lang w:val="ro-RO"/>
        </w:rPr>
        <w:t xml:space="preserve"> la momentul pred</w:t>
      </w:r>
      <w:r w:rsidR="006B7B48" w:rsidRPr="00C43337">
        <w:rPr>
          <w:rFonts w:ascii="Tahoma" w:hAnsi="Tahoma" w:cs="Tahoma"/>
          <w:sz w:val="22"/>
          <w:szCs w:val="22"/>
          <w:lang w:val="ro-RO"/>
        </w:rPr>
        <w:t>ă</w:t>
      </w:r>
      <w:r w:rsidR="008624D0" w:rsidRPr="00C43337">
        <w:rPr>
          <w:rFonts w:ascii="Tahoma" w:hAnsi="Tahoma" w:cs="Tahoma"/>
          <w:sz w:val="22"/>
          <w:szCs w:val="22"/>
          <w:lang w:val="ro-RO"/>
        </w:rPr>
        <w:t>rii, dac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008624D0" w:rsidRPr="00C43337">
        <w:rPr>
          <w:rFonts w:ascii="Tahoma" w:hAnsi="Tahoma" w:cs="Tahoma"/>
          <w:sz w:val="22"/>
          <w:szCs w:val="22"/>
          <w:lang w:val="ro-RO"/>
        </w:rPr>
        <w:t>nm</w:t>
      </w:r>
      <w:r w:rsidR="006B7B48" w:rsidRPr="00C43337">
        <w:rPr>
          <w:rFonts w:ascii="Tahoma" w:hAnsi="Tahoma" w:cs="Tahoma"/>
          <w:sz w:val="22"/>
          <w:szCs w:val="22"/>
          <w:lang w:val="ro-RO"/>
        </w:rPr>
        <w:t>â</w:t>
      </w:r>
      <w:r w:rsidR="008624D0" w:rsidRPr="00C43337">
        <w:rPr>
          <w:rFonts w:ascii="Tahoma" w:hAnsi="Tahoma" w:cs="Tahoma"/>
          <w:sz w:val="22"/>
          <w:szCs w:val="22"/>
          <w:lang w:val="ro-RO"/>
        </w:rPr>
        <w:t>nat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respective;</w:t>
      </w:r>
    </w:p>
    <w:p w:rsidR="008624D0"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(ii)</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006B7B48"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rsidR="003D4B36"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(iii)</w:t>
      </w:r>
      <w:r w:rsidR="003D4B36" w:rsidRPr="00C43337">
        <w:rPr>
          <w:rFonts w:ascii="Tahoma" w:hAnsi="Tahoma" w:cs="Tahoma"/>
          <w:sz w:val="22"/>
          <w:szCs w:val="22"/>
          <w:lang w:val="ro-RO"/>
        </w:rPr>
        <w:t xml:space="preserve"> 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003D4B36" w:rsidRPr="00C43337">
        <w:rPr>
          <w:rFonts w:ascii="Tahoma" w:hAnsi="Tahoma" w:cs="Tahoma"/>
          <w:sz w:val="22"/>
          <w:szCs w:val="22"/>
          <w:lang w:val="ro-RO"/>
        </w:rPr>
        <w:t xml:space="preserve"> .</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34</w:t>
      </w:r>
      <w:r w:rsidRPr="00C43337">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Pr="00C43337">
        <w:rPr>
          <w:rFonts w:ascii="Tahoma" w:hAnsi="Tahoma" w:cs="Tahoma"/>
          <w:sz w:val="22"/>
          <w:szCs w:val="22"/>
          <w:lang w:val="ro-RO"/>
        </w:rPr>
        <w:t>iei rom</w:t>
      </w:r>
      <w:r w:rsidR="006B7B48" w:rsidRPr="00C43337">
        <w:rPr>
          <w:rFonts w:ascii="Tahoma" w:hAnsi="Tahoma" w:cs="Tahoma"/>
          <w:sz w:val="22"/>
          <w:szCs w:val="22"/>
          <w:lang w:val="ro-RO"/>
        </w:rPr>
        <w:t>â</w:t>
      </w:r>
      <w:r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6E6459" w:rsidRPr="00C43337">
        <w:rPr>
          <w:rFonts w:ascii="Tahoma" w:hAnsi="Tahoma" w:cs="Tahoma"/>
          <w:b/>
          <w:bCs/>
          <w:sz w:val="22"/>
          <w:szCs w:val="22"/>
          <w:lang w:val="ro-RO"/>
        </w:rPr>
        <w:t>35</w:t>
      </w:r>
      <w:r w:rsidRPr="00C43337">
        <w:rPr>
          <w:rFonts w:ascii="Tahoma" w:hAnsi="Tahoma" w:cs="Tahoma"/>
          <w:b/>
          <w:bCs/>
          <w:sz w:val="22"/>
          <w:szCs w:val="22"/>
          <w:lang w:val="ro-RO"/>
        </w:rPr>
        <w:t xml:space="preserve">. </w:t>
      </w:r>
      <w:r w:rsidRPr="00C43337">
        <w:rPr>
          <w:rFonts w:ascii="Tahoma" w:hAnsi="Tahoma" w:cs="Tahoma"/>
          <w:b/>
          <w:sz w:val="22"/>
          <w:szCs w:val="22"/>
          <w:lang w:val="ro-RO"/>
        </w:rPr>
        <w:t>(1)</w:t>
      </w:r>
      <w:r w:rsidRPr="00C43337">
        <w:rPr>
          <w:rFonts w:ascii="Tahoma" w:hAnsi="Tahoma" w:cs="Tahoma"/>
          <w:sz w:val="22"/>
          <w:szCs w:val="22"/>
          <w:lang w:val="ro-RO"/>
        </w:rPr>
        <w:t xml:space="preserve"> Anexele 1 – </w:t>
      </w:r>
      <w:r w:rsidR="00B2351F" w:rsidRPr="00C43337">
        <w:rPr>
          <w:rFonts w:ascii="Tahoma" w:hAnsi="Tahoma" w:cs="Tahoma"/>
          <w:sz w:val="22"/>
          <w:szCs w:val="22"/>
          <w:lang w:val="ro-RO"/>
        </w:rPr>
        <w:t>4</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rsidR="008624D0" w:rsidRPr="00C43337" w:rsidRDefault="00723E40"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  </w:t>
      </w:r>
      <w:r w:rsidR="008624D0" w:rsidRPr="00C43337">
        <w:rPr>
          <w:rFonts w:ascii="Tahoma" w:hAnsi="Tahoma" w:cs="Tahoma"/>
          <w:b/>
          <w:sz w:val="22"/>
          <w:szCs w:val="22"/>
          <w:lang w:val="ro-RO"/>
        </w:rPr>
        <w:t>(2)</w:t>
      </w:r>
      <w:r w:rsidR="008624D0" w:rsidRPr="00C43337">
        <w:rPr>
          <w:rFonts w:ascii="Tahoma" w:hAnsi="Tahoma" w:cs="Tahoma"/>
          <w:sz w:val="22"/>
          <w:szCs w:val="22"/>
          <w:lang w:val="ro-RO"/>
        </w:rPr>
        <w:t xml:space="preserve"> Dacǎ printr-un act normativ (Lege, Ordonan</w:t>
      </w:r>
      <w:r w:rsidR="00E15EBB" w:rsidRPr="00C43337">
        <w:rPr>
          <w:rFonts w:ascii="Tahoma" w:hAnsi="Tahoma" w:cs="Tahoma"/>
          <w:sz w:val="22"/>
          <w:szCs w:val="22"/>
          <w:lang w:val="ro-RO"/>
        </w:rPr>
        <w:t>ţ</w:t>
      </w:r>
      <w:r w:rsidR="008624D0" w:rsidRPr="00C43337">
        <w:rPr>
          <w:rFonts w:ascii="Tahoma" w:hAnsi="Tahoma" w:cs="Tahoma"/>
          <w:sz w:val="22"/>
          <w:szCs w:val="22"/>
          <w:lang w:val="ro-RO"/>
        </w:rPr>
        <w:t>ǎ a Guvernului, Ordonan</w:t>
      </w:r>
      <w:r w:rsidR="00E15EBB" w:rsidRPr="00C43337">
        <w:rPr>
          <w:rFonts w:ascii="Tahoma" w:hAnsi="Tahoma" w:cs="Tahoma"/>
          <w:sz w:val="22"/>
          <w:szCs w:val="22"/>
          <w:lang w:val="ro-RO"/>
        </w:rPr>
        <w:t>ţ</w:t>
      </w:r>
      <w:r w:rsidR="008624D0" w:rsidRPr="00C43337">
        <w:rPr>
          <w:rFonts w:ascii="Tahoma" w:hAnsi="Tahoma" w:cs="Tahoma"/>
          <w:sz w:val="22"/>
          <w:szCs w:val="22"/>
          <w:lang w:val="ro-RO"/>
        </w:rPr>
        <w:t>ǎ de Urgen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Guvernului, Hotǎr</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re a Guvernului, </w:t>
      </w:r>
      <w:r w:rsidR="005145F1" w:rsidRPr="00C43337">
        <w:rPr>
          <w:rFonts w:ascii="Tahoma" w:hAnsi="Tahoma" w:cs="Tahoma"/>
          <w:sz w:val="22"/>
          <w:szCs w:val="22"/>
          <w:lang w:val="ro-RO"/>
        </w:rPr>
        <w:t xml:space="preserve">ordin al preşedintelui </w:t>
      </w:r>
      <w:r w:rsidR="008624D0" w:rsidRPr="00C43337">
        <w:rPr>
          <w:rFonts w:ascii="Tahoma" w:hAnsi="Tahoma" w:cs="Tahoma"/>
          <w:sz w:val="22"/>
          <w:szCs w:val="22"/>
          <w:lang w:val="ro-RO"/>
        </w:rPr>
        <w:t>ANRE), sunt emise prevederi imperative contrare</w:t>
      </w:r>
      <w:r w:rsidR="00BE7F79" w:rsidRPr="00C43337">
        <w:rPr>
          <w:rFonts w:ascii="Tahoma" w:hAnsi="Tahoma" w:cs="Tahoma"/>
          <w:sz w:val="22"/>
          <w:szCs w:val="22"/>
          <w:lang w:val="ro-RO"/>
        </w:rPr>
        <w:t xml:space="preserve"> </w:t>
      </w:r>
      <w:r w:rsidR="008624D0" w:rsidRPr="00C43337">
        <w:rPr>
          <w:rFonts w:ascii="Tahoma" w:hAnsi="Tahoma" w:cs="Tahoma"/>
          <w:sz w:val="22"/>
          <w:szCs w:val="22"/>
          <w:lang w:val="ro-RO"/>
        </w:rPr>
        <w:t>clauzelor din prezentul contract, se vor aplica prevederile din actul normativ, de la data intr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 a acestuia, iar Pǎr</w:t>
      </w:r>
      <w:r w:rsidR="00E15EBB" w:rsidRPr="00C43337">
        <w:rPr>
          <w:rFonts w:ascii="Tahoma" w:hAnsi="Tahoma" w:cs="Tahoma"/>
          <w:sz w:val="22"/>
          <w:szCs w:val="22"/>
          <w:lang w:val="ro-RO"/>
        </w:rPr>
        <w:t>ţ</w:t>
      </w:r>
      <w:r w:rsidR="008624D0" w:rsidRPr="00C43337">
        <w:rPr>
          <w:rFonts w:ascii="Tahoma" w:hAnsi="Tahoma" w:cs="Tahoma"/>
          <w:sz w:val="22"/>
          <w:szCs w:val="22"/>
          <w:lang w:val="ro-RO"/>
        </w:rPr>
        <w:t>ile au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modificǎrii/completǎrii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consecin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contractului prin </w:t>
      </w:r>
      <w:r w:rsidR="006B7B48" w:rsidRPr="00C43337">
        <w:rPr>
          <w:rFonts w:ascii="Tahoma" w:hAnsi="Tahoma" w:cs="Tahoma"/>
          <w:sz w:val="22"/>
          <w:szCs w:val="22"/>
          <w:lang w:val="ro-RO"/>
        </w:rPr>
        <w:t>î</w:t>
      </w:r>
      <w:r w:rsidR="008624D0" w:rsidRPr="00C43337">
        <w:rPr>
          <w:rFonts w:ascii="Tahoma" w:hAnsi="Tahoma" w:cs="Tahoma"/>
          <w:sz w:val="22"/>
          <w:szCs w:val="22"/>
          <w:lang w:val="ro-RO"/>
        </w:rPr>
        <w:t>ncheierea unui act adi</w:t>
      </w:r>
      <w:r w:rsidR="00E15EBB" w:rsidRPr="00C43337">
        <w:rPr>
          <w:rFonts w:ascii="Tahoma" w:hAnsi="Tahoma" w:cs="Tahoma"/>
          <w:sz w:val="22"/>
          <w:szCs w:val="22"/>
          <w:lang w:val="ro-RO"/>
        </w:rPr>
        <w:t>ţ</w:t>
      </w:r>
      <w:r w:rsidR="008624D0" w:rsidRPr="00C43337">
        <w:rPr>
          <w:rFonts w:ascii="Tahoma" w:hAnsi="Tahoma" w:cs="Tahoma"/>
          <w:sz w:val="22"/>
          <w:szCs w:val="22"/>
          <w:lang w:val="ro-RO"/>
        </w:rPr>
        <w:t>ional la contract.</w:t>
      </w:r>
    </w:p>
    <w:p w:rsidR="00723E40" w:rsidRPr="00C43337" w:rsidRDefault="00723E40" w:rsidP="00413D7D">
      <w:pPr>
        <w:pStyle w:val="BodyText"/>
        <w:spacing w:before="120" w:after="120"/>
        <w:ind w:left="720"/>
        <w:jc w:val="both"/>
        <w:rPr>
          <w:rFonts w:ascii="Tahoma" w:hAnsi="Tahoma" w:cs="Tahoma"/>
          <w:sz w:val="22"/>
          <w:szCs w:val="22"/>
          <w:lang w:val="ro-RO"/>
        </w:rPr>
      </w:pPr>
    </w:p>
    <w:p w:rsidR="005B580D"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ncheiat la data de [</w:t>
      </w:r>
      <w:r w:rsidR="006E6459"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C43337">
        <w:rPr>
          <w:rFonts w:ascii="Tahoma" w:hAnsi="Tahoma" w:cs="Tahoma"/>
          <w:b/>
          <w:bCs/>
          <w:sz w:val="22"/>
          <w:szCs w:val="22"/>
          <w:lang w:val="ro-RO"/>
        </w:rPr>
        <w:t>.</w:t>
      </w:r>
    </w:p>
    <w:p w:rsidR="00812A82" w:rsidRPr="00C43337" w:rsidRDefault="00812A82" w:rsidP="00413D7D">
      <w:pPr>
        <w:pStyle w:val="BodyText"/>
        <w:spacing w:before="120" w:after="120"/>
        <w:ind w:left="720"/>
        <w:jc w:val="both"/>
        <w:rPr>
          <w:rFonts w:ascii="Tahoma" w:hAnsi="Tahoma" w:cs="Tahoma"/>
          <w:sz w:val="22"/>
          <w:szCs w:val="22"/>
          <w:lang w:val="ro-RO"/>
        </w:rPr>
      </w:pPr>
    </w:p>
    <w:p w:rsidR="007D29AA"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rsidR="007D29AA" w:rsidRPr="00C43337" w:rsidRDefault="007D29AA" w:rsidP="00413D7D">
      <w:pPr>
        <w:spacing w:before="120" w:after="120"/>
        <w:jc w:val="both"/>
        <w:rPr>
          <w:rFonts w:ascii="Tahoma" w:hAnsi="Tahoma" w:cs="Tahoma"/>
          <w:sz w:val="22"/>
          <w:szCs w:val="22"/>
          <w:lang w:val="ro-RO"/>
        </w:rPr>
      </w:pPr>
    </w:p>
    <w:p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7D29AA" w:rsidRPr="00C43337" w:rsidRDefault="007D29AA"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7D29AA" w:rsidRPr="00C43337" w:rsidRDefault="007D29AA"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84BA4" w:rsidRPr="00C43337" w:rsidRDefault="00784B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84BA4" w:rsidRPr="00C43337" w:rsidRDefault="00784B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t>Anexa 1</w:t>
      </w:r>
      <w:r>
        <w:rPr>
          <w:rFonts w:ascii="Tahoma" w:hAnsi="Tahoma" w:cs="Tahoma"/>
          <w:b/>
          <w:sz w:val="22"/>
          <w:szCs w:val="22"/>
        </w:rPr>
        <w:t xml:space="preserve"> la contractul ........</w:t>
      </w:r>
    </w:p>
    <w:p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537214"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4A49A8" w:rsidP="00413D7D">
            <w:pPr>
              <w:spacing w:before="120" w:after="120"/>
              <w:jc w:val="both"/>
              <w:rPr>
                <w:rFonts w:ascii="Tahoma" w:hAnsi="Tahoma" w:cs="Tahoma"/>
                <w:color w:val="FF0000"/>
                <w:sz w:val="22"/>
                <w:szCs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6E6459"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6E6459" w:rsidRPr="00C43337" w:rsidRDefault="006E6459" w:rsidP="00413D7D">
            <w:pPr>
              <w:spacing w:before="120" w:after="120"/>
              <w:jc w:val="both"/>
              <w:rPr>
                <w:rFonts w:ascii="Tahoma" w:hAnsi="Tahoma" w:cs="Tahoma"/>
                <w:sz w:val="22"/>
                <w:szCs w:val="22"/>
                <w:lang w:val="ro-RO"/>
              </w:rPr>
            </w:pPr>
            <w:r w:rsidRPr="00C43337">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6E6459" w:rsidRPr="00C43337" w:rsidRDefault="006E6459" w:rsidP="00F94D13">
            <w:pPr>
              <w:spacing w:before="120" w:after="120"/>
              <w:jc w:val="both"/>
              <w:rPr>
                <w:rFonts w:ascii="Tahoma" w:hAnsi="Tahoma" w:cs="Tahoma"/>
                <w:sz w:val="22"/>
                <w:szCs w:val="22"/>
                <w:lang w:val="ro-RO"/>
              </w:rPr>
            </w:pPr>
            <w:r w:rsidRPr="00C43337">
              <w:rPr>
                <w:rFonts w:ascii="Tahoma" w:hAnsi="Tahoma" w:cs="Tahoma"/>
                <w:sz w:val="22"/>
                <w:szCs w:val="22"/>
                <w:lang w:val="ro-RO"/>
              </w:rPr>
              <w:t>Autoritatea Na</w:t>
            </w:r>
            <w:r w:rsidR="00F94D13" w:rsidRPr="00C43337">
              <w:rPr>
                <w:rFonts w:ascii="Tahoma" w:hAnsi="Tahoma" w:cs="Tahoma"/>
                <w:sz w:val="22"/>
                <w:szCs w:val="22"/>
                <w:lang w:val="ro-RO"/>
              </w:rPr>
              <w:t>ț</w:t>
            </w:r>
            <w:r w:rsidRPr="00C43337">
              <w:rPr>
                <w:rFonts w:ascii="Tahoma" w:hAnsi="Tahoma" w:cs="Tahoma"/>
                <w:sz w:val="22"/>
                <w:szCs w:val="22"/>
                <w:lang w:val="ro-RO"/>
              </w:rPr>
              <w:t>ional</w:t>
            </w:r>
            <w:r w:rsidR="00F94D13" w:rsidRPr="00C43337">
              <w:rPr>
                <w:rFonts w:ascii="Tahoma" w:hAnsi="Tahoma" w:cs="Tahoma"/>
                <w:sz w:val="22"/>
                <w:szCs w:val="22"/>
                <w:lang w:val="ro-RO"/>
              </w:rPr>
              <w:t>ă</w:t>
            </w:r>
            <w:r w:rsidRPr="00C43337">
              <w:rPr>
                <w:rFonts w:ascii="Tahoma" w:hAnsi="Tahoma" w:cs="Tahoma"/>
                <w:sz w:val="22"/>
                <w:szCs w:val="22"/>
                <w:lang w:val="ro-RO"/>
              </w:rPr>
              <w:t xml:space="preserve"> de Reglementare </w:t>
            </w:r>
            <w:r w:rsidR="00F94D13" w:rsidRPr="00C43337">
              <w:rPr>
                <w:rFonts w:ascii="Tahoma" w:hAnsi="Tahoma" w:cs="Tahoma"/>
                <w:sz w:val="22"/>
                <w:szCs w:val="22"/>
                <w:lang w:val="ro-RO"/>
              </w:rPr>
              <w:t>î</w:t>
            </w:r>
            <w:r w:rsidRPr="00C43337">
              <w:rPr>
                <w:rFonts w:ascii="Tahoma" w:hAnsi="Tahoma" w:cs="Tahoma"/>
                <w:sz w:val="22"/>
                <w:szCs w:val="22"/>
                <w:lang w:val="ro-RO"/>
              </w:rPr>
              <w:t>n domeniul Energiei</w:t>
            </w:r>
            <w:r w:rsidR="00D956E1" w:rsidRPr="00C43337">
              <w:rPr>
                <w:rFonts w:ascii="Tahoma" w:hAnsi="Tahoma" w:cs="Tahoma"/>
                <w:sz w:val="22"/>
                <w:szCs w:val="22"/>
                <w:lang w:val="ro-RO"/>
              </w:rPr>
              <w:t>;</w:t>
            </w:r>
          </w:p>
        </w:tc>
      </w:tr>
      <w:tr w:rsidR="00537214"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4A49A8"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4A49A8" w:rsidRPr="00C43337" w:rsidRDefault="004A49A8"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0866A4" w:rsidRPr="00C43337">
              <w:rPr>
                <w:rFonts w:ascii="Tahoma" w:hAnsi="Tahoma" w:cs="Tahoma"/>
                <w:sz w:val="22"/>
                <w:szCs w:val="22"/>
                <w:lang w:val="ro-RO"/>
              </w:rPr>
              <w:t>efectiv</w:t>
            </w:r>
            <w:r w:rsidR="006B7B48" w:rsidRPr="00C43337">
              <w:rPr>
                <w:rFonts w:ascii="Tahoma" w:hAnsi="Tahoma" w:cs="Tahoma"/>
                <w:sz w:val="22"/>
                <w:szCs w:val="22"/>
                <w:lang w:val="ro-RO"/>
              </w:rPr>
              <w:t>ă</w:t>
            </w:r>
            <w:r w:rsidR="000866A4" w:rsidRPr="00C43337">
              <w:rPr>
                <w:rFonts w:ascii="Tahoma" w:hAnsi="Tahoma" w:cs="Tahoma"/>
                <w:sz w:val="22"/>
                <w:szCs w:val="22"/>
                <w:lang w:val="ro-RO"/>
              </w:rPr>
              <w:t xml:space="preserve"> </w:t>
            </w:r>
            <w:r w:rsidRPr="00C43337">
              <w:rPr>
                <w:rFonts w:ascii="Tahoma" w:hAnsi="Tahoma" w:cs="Tahoma"/>
                <w:sz w:val="22"/>
                <w:szCs w:val="22"/>
                <w:lang w:val="ro-RO"/>
              </w:rPr>
              <w:t xml:space="preserve">de intrare </w:t>
            </w:r>
            <w:r w:rsidR="00B4620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4A49A8" w:rsidRPr="00C43337" w:rsidRDefault="004A49A8" w:rsidP="00F94D13">
            <w:pPr>
              <w:spacing w:before="120" w:after="120"/>
              <w:jc w:val="both"/>
              <w:rPr>
                <w:rFonts w:ascii="Tahoma" w:hAnsi="Tahoma" w:cs="Tahoma"/>
                <w:sz w:val="22"/>
                <w:szCs w:val="22"/>
                <w:lang w:val="ro-RO"/>
              </w:rPr>
            </w:pPr>
            <w:r w:rsidRPr="00C43337">
              <w:rPr>
                <w:rFonts w:ascii="Tahoma" w:hAnsi="Tahoma" w:cs="Tahoma"/>
                <w:sz w:val="22"/>
                <w:szCs w:val="22"/>
                <w:lang w:val="ro-RO"/>
              </w:rPr>
              <w:t>Data c</w:t>
            </w:r>
            <w:r w:rsidR="00F94D13" w:rsidRPr="00C43337">
              <w:rPr>
                <w:rFonts w:ascii="Tahoma" w:hAnsi="Tahoma" w:cs="Tahoma"/>
                <w:sz w:val="22"/>
                <w:szCs w:val="22"/>
                <w:lang w:val="ro-RO"/>
              </w:rPr>
              <w:t>â</w:t>
            </w:r>
            <w:r w:rsidRPr="00C43337">
              <w:rPr>
                <w:rFonts w:ascii="Tahoma" w:hAnsi="Tahoma" w:cs="Tahoma"/>
                <w:sz w:val="22"/>
                <w:szCs w:val="22"/>
                <w:lang w:val="ro-RO"/>
              </w:rPr>
              <w:t xml:space="preserve">nd sunt </w:t>
            </w:r>
            <w:r w:rsidR="00F94D13" w:rsidRPr="00C43337">
              <w:rPr>
                <w:rFonts w:ascii="Tahoma" w:hAnsi="Tahoma" w:cs="Tahoma"/>
                <w:sz w:val="22"/>
                <w:szCs w:val="22"/>
                <w:lang w:val="ro-RO"/>
              </w:rPr>
              <w:t>î</w:t>
            </w:r>
            <w:r w:rsidRPr="00C43337">
              <w:rPr>
                <w:rFonts w:ascii="Tahoma" w:hAnsi="Tahoma" w:cs="Tahoma"/>
                <w:sz w:val="22"/>
                <w:szCs w:val="22"/>
                <w:lang w:val="ro-RO"/>
              </w:rPr>
              <w:t xml:space="preserve">ndeplinite </w:t>
            </w:r>
            <w:r w:rsidR="00F94D13" w:rsidRPr="00C43337">
              <w:rPr>
                <w:rFonts w:ascii="Tahoma" w:hAnsi="Tahoma" w:cs="Tahoma"/>
                <w:sz w:val="22"/>
                <w:szCs w:val="22"/>
                <w:lang w:val="ro-RO"/>
              </w:rPr>
              <w:t>î</w:t>
            </w:r>
            <w:r w:rsidRPr="00C43337">
              <w:rPr>
                <w:rFonts w:ascii="Tahoma" w:hAnsi="Tahoma" w:cs="Tahoma"/>
                <w:sz w:val="22"/>
                <w:szCs w:val="22"/>
                <w:lang w:val="ro-RO"/>
              </w:rPr>
              <w:t>n mod cumulativ dou</w:t>
            </w:r>
            <w:r w:rsidR="00F94D13" w:rsidRPr="00C43337">
              <w:rPr>
                <w:rFonts w:ascii="Tahoma" w:hAnsi="Tahoma" w:cs="Tahoma"/>
                <w:sz w:val="22"/>
                <w:szCs w:val="22"/>
                <w:lang w:val="ro-RO"/>
              </w:rPr>
              <w:t>ă</w:t>
            </w:r>
            <w:r w:rsidRPr="00C43337">
              <w:rPr>
                <w:rFonts w:ascii="Tahoma" w:hAnsi="Tahoma" w:cs="Tahoma"/>
                <w:sz w:val="22"/>
                <w:szCs w:val="22"/>
                <w:lang w:val="ro-RO"/>
              </w:rPr>
              <w:t xml:space="preserve"> condi</w:t>
            </w:r>
            <w:r w:rsidR="00F94D13" w:rsidRPr="00C43337">
              <w:rPr>
                <w:rFonts w:ascii="Tahoma" w:hAnsi="Tahoma" w:cs="Tahoma"/>
                <w:sz w:val="22"/>
                <w:szCs w:val="22"/>
                <w:lang w:val="ro-RO"/>
              </w:rPr>
              <w:t>ț</w:t>
            </w:r>
            <w:r w:rsidRPr="00C43337">
              <w:rPr>
                <w:rFonts w:ascii="Tahoma" w:hAnsi="Tahoma" w:cs="Tahoma"/>
                <w:sz w:val="22"/>
                <w:szCs w:val="22"/>
                <w:lang w:val="ro-RO"/>
              </w:rPr>
              <w:t xml:space="preserve">ii : (i) </w:t>
            </w:r>
            <w:r w:rsidR="006514D5" w:rsidRPr="00C43337">
              <w:rPr>
                <w:rFonts w:ascii="Tahoma" w:hAnsi="Tahoma" w:cs="Tahoma"/>
                <w:sz w:val="22"/>
                <w:szCs w:val="22"/>
                <w:lang w:val="ro-RO"/>
              </w:rPr>
              <w:t>a fost constituit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6514D5" w:rsidRPr="00C43337">
              <w:rPr>
                <w:rFonts w:ascii="Tahoma" w:hAnsi="Tahoma" w:cs="Tahoma"/>
                <w:sz w:val="22"/>
                <w:szCs w:val="22"/>
                <w:lang w:val="ro-RO"/>
              </w:rPr>
              <w:t>i depus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514D5" w:rsidRPr="00C43337">
              <w:rPr>
                <w:rFonts w:ascii="Tahoma" w:hAnsi="Tahoma" w:cs="Tahoma"/>
                <w:sz w:val="22"/>
                <w:szCs w:val="22"/>
                <w:lang w:val="ro-RO"/>
              </w:rPr>
              <w:t>garan</w:t>
            </w:r>
            <w:r w:rsidR="00E15EBB" w:rsidRPr="00C43337">
              <w:rPr>
                <w:rFonts w:ascii="Tahoma" w:hAnsi="Tahoma" w:cs="Tahoma"/>
                <w:sz w:val="22"/>
                <w:szCs w:val="22"/>
                <w:lang w:val="ro-RO"/>
              </w:rPr>
              <w:t>ţ</w:t>
            </w:r>
            <w:r w:rsidR="006514D5" w:rsidRPr="00C43337">
              <w:rPr>
                <w:rFonts w:ascii="Tahoma" w:hAnsi="Tahoma" w:cs="Tahoma"/>
                <w:sz w:val="22"/>
                <w:szCs w:val="22"/>
                <w:lang w:val="ro-RO"/>
              </w:rPr>
              <w:t>ia bancar</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(ii) </w:t>
            </w:r>
            <w:r w:rsidR="006B7B48" w:rsidRPr="00C43337">
              <w:rPr>
                <w:rFonts w:ascii="Tahoma" w:hAnsi="Tahoma" w:cs="Tahoma"/>
                <w:sz w:val="22"/>
                <w:szCs w:val="22"/>
                <w:lang w:val="ro-RO"/>
              </w:rPr>
              <w:t>î</w:t>
            </w:r>
            <w:r w:rsidR="006514D5" w:rsidRPr="00C43337">
              <w:rPr>
                <w:rFonts w:ascii="Tahoma" w:hAnsi="Tahoma" w:cs="Tahoma"/>
                <w:sz w:val="22"/>
                <w:szCs w:val="22"/>
                <w:lang w:val="ro-RO"/>
              </w:rPr>
              <w:t>ncep livr</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rile </w:t>
            </w:r>
            <w:r w:rsidRPr="00C43337">
              <w:rPr>
                <w:rFonts w:ascii="Tahoma" w:hAnsi="Tahoma" w:cs="Tahoma"/>
                <w:sz w:val="22"/>
                <w:szCs w:val="22"/>
                <w:lang w:val="ro-RO"/>
              </w:rPr>
              <w:t xml:space="preserve">de energie </w:t>
            </w:r>
            <w:r w:rsidR="006514D5" w:rsidRPr="00C43337">
              <w:rPr>
                <w:rFonts w:ascii="Tahoma" w:hAnsi="Tahoma" w:cs="Tahoma"/>
                <w:sz w:val="22"/>
                <w:szCs w:val="22"/>
                <w:lang w:val="ro-RO"/>
              </w:rPr>
              <w:t>electric</w:t>
            </w:r>
            <w:r w:rsidR="006B7B48" w:rsidRPr="00C43337">
              <w:rPr>
                <w:rFonts w:ascii="Tahoma" w:hAnsi="Tahoma" w:cs="Tahoma"/>
                <w:sz w:val="22"/>
                <w:szCs w:val="22"/>
                <w:lang w:val="ro-RO"/>
              </w:rPr>
              <w:t>ă</w:t>
            </w:r>
            <w:r w:rsidR="00D956E1" w:rsidRPr="00C43337">
              <w:rPr>
                <w:rFonts w:ascii="Tahoma" w:hAnsi="Tahoma" w:cs="Tahoma"/>
                <w:sz w:val="22"/>
                <w:szCs w:val="22"/>
                <w:lang w:val="ro-RO"/>
              </w:rPr>
              <w:t>;</w:t>
            </w:r>
          </w:p>
        </w:tc>
      </w:tr>
      <w:tr w:rsidR="000866A4"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A96C5A"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în bandă la putere constantă între orele 00:00-24:00, în fiecare zi (de Luni până Duminică) a perioadei de livrare;</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la putere constantă, la ore de vârf de sarcină (07:00 – 23:00), în fiecare zi lucrătoare (de Luni până Vineri) a perioadei de livrare;</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la putere constantă, la ore de gol de sarcină ( Luni-Vineri 00:00 – 07:00 şi 23:00 – 24:00 şi Sâmbătă-Duminică 00:00 – 24:00);</w:t>
            </w:r>
          </w:p>
        </w:tc>
      </w:tr>
      <w:tr w:rsidR="00C43337" w:rsidRPr="00C43337" w:rsidTr="00FC3140">
        <w:tblPrEx>
          <w:tblCellMar>
            <w:top w:w="0" w:type="dxa"/>
            <w:bottom w:w="0" w:type="dxa"/>
          </w:tblCellMar>
        </w:tblPrEx>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efectivă de intrare în vigoare și Data de expirare;</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Cadru organizat în care energia electrică este achiziţionată de furnizori de la producători sau de la alţi furnizori, în vederea revânzării sau consumului propriu, precum şi de operatorii de reţea în vederea acoperirii consumului propriu tehnologic;</w:t>
            </w:r>
          </w:p>
        </w:tc>
      </w:tr>
      <w:tr w:rsidR="00C43337" w:rsidRPr="00C43337" w:rsidTr="00436919">
        <w:tblPrEx>
          <w:tblCellMar>
            <w:top w:w="0" w:type="dxa"/>
            <w:bottom w:w="0" w:type="dxa"/>
          </w:tblCellMar>
        </w:tblPrEx>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licitaţie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C43337" w:rsidRPr="00C43337" w:rsidTr="00D54B31">
        <w:tblPrEx>
          <w:tblCellMar>
            <w:top w:w="0" w:type="dxa"/>
            <w:bottom w:w="0" w:type="dxa"/>
          </w:tblCellMar>
        </w:tblPrEx>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C43337" w:rsidRPr="00C43337" w:rsidTr="00FC3140">
        <w:tblPrEx>
          <w:tblCellMar>
            <w:top w:w="0" w:type="dxa"/>
            <w:bottom w:w="0" w:type="dxa"/>
          </w:tblCellMar>
        </w:tblPrEx>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C43337" w:rsidRPr="00C43337" w:rsidTr="00436919">
        <w:tblPrEx>
          <w:tblCellMar>
            <w:top w:w="0" w:type="dxa"/>
            <w:bottom w:w="0" w:type="dxa"/>
          </w:tblCellMar>
        </w:tblPrEx>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C43337" w:rsidRPr="00C43337">
        <w:tblPrEx>
          <w:tblCellMar>
            <w:top w:w="0" w:type="dxa"/>
            <w:bottom w:w="0" w:type="dxa"/>
          </w:tblCellMar>
        </w:tblPrEx>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rsidR="00C43337" w:rsidRDefault="00C43337" w:rsidP="00413D7D">
      <w:pPr>
        <w:pStyle w:val="BodyTextIndent"/>
        <w:spacing w:before="120" w:after="120"/>
        <w:jc w:val="right"/>
        <w:rPr>
          <w:rFonts w:ascii="Tahoma" w:hAnsi="Tahoma" w:cs="Tahoma"/>
          <w:sz w:val="22"/>
          <w:szCs w:val="22"/>
          <w:lang w:val="ro-RO"/>
        </w:rPr>
      </w:pPr>
    </w:p>
    <w:p w:rsidR="005E6D55" w:rsidRPr="00635BD9"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Pr>
          <w:rFonts w:ascii="Tahoma" w:hAnsi="Tahoma" w:cs="Tahoma"/>
          <w:b/>
          <w:sz w:val="22"/>
          <w:szCs w:val="22"/>
          <w:lang w:val="ro-RO"/>
        </w:rPr>
        <w:br w:type="page"/>
      </w:r>
      <w:r w:rsidR="005E6D55" w:rsidRPr="00635BD9">
        <w:rPr>
          <w:rFonts w:ascii="Tahoma" w:hAnsi="Tahoma" w:cs="Tahoma"/>
          <w:b/>
          <w:sz w:val="22"/>
          <w:szCs w:val="22"/>
        </w:rPr>
        <w:lastRenderedPageBreak/>
        <w:t xml:space="preserve">Anexa </w:t>
      </w:r>
      <w:r w:rsidR="005E6D55">
        <w:rPr>
          <w:rFonts w:ascii="Tahoma" w:hAnsi="Tahoma" w:cs="Tahoma"/>
          <w:b/>
          <w:sz w:val="22"/>
          <w:szCs w:val="22"/>
        </w:rPr>
        <w:t>2  la contractul ........</w:t>
      </w:r>
    </w:p>
    <w:p w:rsidR="00FC4B42" w:rsidRPr="00C43337" w:rsidRDefault="00FC4B42" w:rsidP="00413D7D">
      <w:pPr>
        <w:pStyle w:val="BodyTextIndent"/>
        <w:spacing w:before="120" w:after="120"/>
        <w:jc w:val="right"/>
        <w:rPr>
          <w:rFonts w:ascii="Tahoma" w:hAnsi="Tahoma" w:cs="Tahoma"/>
          <w:b/>
          <w:sz w:val="22"/>
          <w:szCs w:val="22"/>
          <w:lang w:val="ro-RO"/>
        </w:rPr>
      </w:pP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5145F1" w:rsidP="00413D7D">
      <w:pPr>
        <w:pStyle w:val="Body"/>
        <w:spacing w:before="120" w:after="120" w:line="240" w:lineRule="auto"/>
        <w:jc w:val="center"/>
        <w:rPr>
          <w:rFonts w:ascii="Tahoma" w:hAnsi="Tahoma" w:cs="Tahoma"/>
          <w:b/>
          <w:sz w:val="22"/>
          <w:szCs w:val="22"/>
          <w:lang w:val="ro-RO"/>
        </w:rPr>
      </w:pPr>
      <w:r w:rsidRPr="00C43337">
        <w:rPr>
          <w:rFonts w:ascii="Tahoma" w:hAnsi="Tahoma" w:cs="Tahoma"/>
          <w:b/>
          <w:sz w:val="22"/>
          <w:szCs w:val="22"/>
          <w:lang w:val="ro-RO"/>
        </w:rPr>
        <w:t xml:space="preserve">CANTITATEA </w:t>
      </w:r>
      <w:r w:rsidR="00FC4B42" w:rsidRPr="00C43337">
        <w:rPr>
          <w:rFonts w:ascii="Tahoma" w:hAnsi="Tahoma" w:cs="Tahoma"/>
          <w:b/>
          <w:sz w:val="22"/>
          <w:szCs w:val="22"/>
          <w:lang w:val="ro-RO"/>
        </w:rPr>
        <w:t>DE ENERGIE ELECTRIC</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 xml:space="preserve"> </w:t>
      </w: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9A2338" w:rsidP="00413D7D">
      <w:pPr>
        <w:pStyle w:val="Body"/>
        <w:spacing w:before="120" w:after="120" w:line="240" w:lineRule="auto"/>
        <w:rPr>
          <w:rFonts w:ascii="Tahoma" w:hAnsi="Tahoma" w:cs="Tahoma"/>
          <w:sz w:val="22"/>
          <w:szCs w:val="22"/>
          <w:lang w:val="ro-RO"/>
        </w:rPr>
      </w:pPr>
      <w:r w:rsidRPr="00C43337">
        <w:rPr>
          <w:rFonts w:ascii="Tahoma" w:hAnsi="Tahoma" w:cs="Tahoma"/>
          <w:sz w:val="22"/>
          <w:szCs w:val="22"/>
          <w:lang w:val="ro-RO"/>
        </w:rPr>
        <w:t xml:space="preserve">1. </w:t>
      </w:r>
      <w:r w:rsidR="00FC4B42"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00FC4B42"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00FC4B42"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00FC4B42"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00FC4B42" w:rsidRPr="00C43337">
        <w:rPr>
          <w:rFonts w:ascii="Tahoma" w:hAnsi="Tahoma" w:cs="Tahoma"/>
          <w:sz w:val="22"/>
          <w:szCs w:val="22"/>
          <w:lang w:val="ro-RO"/>
        </w:rPr>
        <w:t xml:space="preserve">este de </w:t>
      </w:r>
      <w:r w:rsidR="005C13E7" w:rsidRPr="00C43337">
        <w:rPr>
          <w:rFonts w:ascii="Tahoma" w:hAnsi="Tahoma" w:cs="Tahoma"/>
          <w:sz w:val="22"/>
          <w:szCs w:val="22"/>
          <w:lang w:val="ro-RO"/>
        </w:rPr>
        <w:t>.........</w:t>
      </w:r>
      <w:r w:rsidR="00FC4B42" w:rsidRPr="00C43337">
        <w:rPr>
          <w:rFonts w:ascii="Tahoma" w:hAnsi="Tahoma" w:cs="Tahoma"/>
          <w:sz w:val="22"/>
          <w:szCs w:val="22"/>
          <w:lang w:val="ro-RO"/>
        </w:rPr>
        <w:t>MW</w:t>
      </w:r>
      <w:r w:rsidR="003310DE" w:rsidRPr="00C43337">
        <w:rPr>
          <w:rFonts w:ascii="Tahoma" w:hAnsi="Tahoma" w:cs="Tahoma"/>
          <w:sz w:val="22"/>
          <w:szCs w:val="22"/>
          <w:lang w:val="ro-RO"/>
        </w:rPr>
        <w:t>h la o</w:t>
      </w:r>
      <w:r w:rsidR="009F186C" w:rsidRPr="00C43337">
        <w:rPr>
          <w:rFonts w:ascii="Tahoma" w:hAnsi="Tahoma" w:cs="Tahoma"/>
          <w:sz w:val="22"/>
          <w:szCs w:val="22"/>
          <w:lang w:val="ro-RO"/>
        </w:rPr>
        <w:t xml:space="preserve"> putere orara de ....MW</w:t>
      </w:r>
      <w:r w:rsidR="00FC4B42" w:rsidRPr="00C43337">
        <w:rPr>
          <w:rFonts w:ascii="Tahoma" w:hAnsi="Tahoma" w:cs="Tahoma"/>
          <w:sz w:val="22"/>
          <w:szCs w:val="22"/>
          <w:lang w:val="ro-RO"/>
        </w:rPr>
        <w:t xml:space="preserve">, </w:t>
      </w: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C43337" w:rsidRPr="00543C14" w:rsidTr="00744AC7">
        <w:trPr>
          <w:jc w:val="center"/>
        </w:trPr>
        <w:tc>
          <w:tcPr>
            <w:tcW w:w="5760" w:type="dxa"/>
          </w:tcPr>
          <w:p w:rsidR="00C43337" w:rsidRPr="00543C14" w:rsidRDefault="00C43337" w:rsidP="00744AC7">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Denumire</w:t>
            </w:r>
          </w:p>
        </w:tc>
        <w:tc>
          <w:tcPr>
            <w:tcW w:w="2639" w:type="dxa"/>
          </w:tcPr>
          <w:p w:rsidR="00C43337" w:rsidRPr="00543C14" w:rsidRDefault="00C43337" w:rsidP="00744AC7">
            <w:pPr>
              <w:pStyle w:val="Body"/>
              <w:spacing w:before="120" w:after="120" w:line="240" w:lineRule="auto"/>
              <w:jc w:val="center"/>
              <w:rPr>
                <w:rFonts w:ascii="Tahoma" w:hAnsi="Tahoma" w:cs="Tahoma"/>
                <w:sz w:val="22"/>
                <w:szCs w:val="22"/>
                <w:lang w:val="ro-RO"/>
              </w:rPr>
            </w:pPr>
            <w:r w:rsidRPr="00543C14">
              <w:rPr>
                <w:rFonts w:ascii="Tahoma" w:hAnsi="Tahoma" w:cs="Tahoma"/>
                <w:sz w:val="22"/>
                <w:szCs w:val="22"/>
                <w:lang w:val="ro-RO"/>
              </w:rPr>
              <w:t>Profil</w:t>
            </w:r>
          </w:p>
        </w:tc>
      </w:tr>
      <w:tr w:rsidR="00C43337" w:rsidRPr="00543C14" w:rsidTr="00744AC7">
        <w:trPr>
          <w:trHeight w:val="1360"/>
          <w:jc w:val="center"/>
        </w:trPr>
        <w:tc>
          <w:tcPr>
            <w:tcW w:w="5760" w:type="dxa"/>
            <w:vAlign w:val="center"/>
          </w:tcPr>
          <w:p w:rsidR="00C43337" w:rsidRPr="00543C14" w:rsidRDefault="00C43337" w:rsidP="00744AC7">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Bandă   (Luni – Duminica, orele 00:00 – 24:00)</w:t>
            </w:r>
          </w:p>
        </w:tc>
        <w:tc>
          <w:tcPr>
            <w:tcW w:w="2639" w:type="dxa"/>
          </w:tcPr>
          <w:p w:rsidR="00C43337" w:rsidRPr="00543C14" w:rsidRDefault="00C43337" w:rsidP="00744AC7">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 xml:space="preserve"> </w:t>
            </w:r>
            <w:r w:rsidR="00E76C03">
              <w:rPr>
                <w:rFonts w:ascii="Tahoma" w:hAnsi="Tahoma" w:cs="Tahoma"/>
                <w:noProof/>
                <w:sz w:val="22"/>
                <w:szCs w:val="22"/>
                <w:lang w:val="en-US"/>
              </w:rPr>
              <mc:AlternateContent>
                <mc:Choice Requires="wpc">
                  <w:drawing>
                    <wp:anchor distT="0" distB="0" distL="114300" distR="114300" simplePos="0" relativeHeight="251656704" behindDoc="0" locked="0" layoutInCell="1" allowOverlap="1">
                      <wp:simplePos x="0" y="0"/>
                      <wp:positionH relativeFrom="character">
                        <wp:posOffset>38100</wp:posOffset>
                      </wp:positionH>
                      <wp:positionV relativeFrom="line">
                        <wp:posOffset>0</wp:posOffset>
                      </wp:positionV>
                      <wp:extent cx="1543050" cy="342900"/>
                      <wp:effectExtent l="0" t="9525"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2"/>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3pt;margin-top:0;width:121.5pt;height:27pt;z-index:25165670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qRfQlF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12"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r w:rsidR="00E76C03">
              <w:rPr>
                <w:rFonts w:ascii="Tahoma" w:hAnsi="Tahoma" w:cs="Tahoma"/>
                <w:noProof/>
                <w:sz w:val="22"/>
                <w:szCs w:val="22"/>
                <w:lang w:val="en-US"/>
              </w:rPr>
              <mc:AlternateContent>
                <mc:Choice Requires="wps">
                  <w:drawing>
                    <wp:inline distT="0" distB="0" distL="0" distR="0">
                      <wp:extent cx="1543050" cy="342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W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" filled="f" stroked="f">
                      <o:lock v:ext="edit" aspectratio="t"/>
                      <w10:anchorlock/>
                    </v:rect>
                  </w:pict>
                </mc:Fallback>
              </mc:AlternateContent>
            </w:r>
          </w:p>
        </w:tc>
      </w:tr>
      <w:tr w:rsidR="00C43337" w:rsidRPr="00543C14" w:rsidTr="00744AC7">
        <w:trPr>
          <w:trHeight w:val="1124"/>
          <w:jc w:val="center"/>
        </w:trPr>
        <w:tc>
          <w:tcPr>
            <w:tcW w:w="5760" w:type="dxa"/>
            <w:vAlign w:val="center"/>
          </w:tcPr>
          <w:p w:rsidR="00C43337" w:rsidRPr="00543C14" w:rsidRDefault="00C43337" w:rsidP="00744AC7">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Vârf     (Luni – Vineri, orele 7:00 – 23:00)</w:t>
            </w:r>
          </w:p>
        </w:tc>
        <w:tc>
          <w:tcPr>
            <w:tcW w:w="2639" w:type="dxa"/>
          </w:tcPr>
          <w:p w:rsidR="00C43337" w:rsidRPr="00543C14" w:rsidRDefault="00E76C03" w:rsidP="00744AC7">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7728" behindDoc="0" locked="0" layoutInCell="1" allowOverlap="1">
                      <wp:simplePos x="0" y="0"/>
                      <wp:positionH relativeFrom="character">
                        <wp:posOffset>38100</wp:posOffset>
                      </wp:positionH>
                      <wp:positionV relativeFrom="line">
                        <wp:posOffset>108585</wp:posOffset>
                      </wp:positionV>
                      <wp:extent cx="1543050" cy="342900"/>
                      <wp:effectExtent l="0" t="3810" r="0" b="5715"/>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5"/>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3" o:spid="_x0000_s1026" editas="canvas" style="position:absolute;margin-left:3pt;margin-top:8.55pt;width:121.5pt;height:27pt;z-index:251657728;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BZG7wA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15"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rsidR="00C43337" w:rsidRPr="00543C14" w:rsidRDefault="00C43337" w:rsidP="00744AC7">
            <w:pPr>
              <w:pStyle w:val="Body"/>
              <w:spacing w:before="120" w:after="120" w:line="240" w:lineRule="auto"/>
              <w:rPr>
                <w:rFonts w:ascii="Tahoma" w:hAnsi="Tahoma" w:cs="Tahoma"/>
                <w:sz w:val="22"/>
                <w:szCs w:val="22"/>
                <w:lang w:val="ro-RO"/>
              </w:rPr>
            </w:pPr>
          </w:p>
        </w:tc>
      </w:tr>
      <w:tr w:rsidR="00C43337" w:rsidRPr="00543C14" w:rsidTr="00744AC7">
        <w:trPr>
          <w:trHeight w:val="1126"/>
          <w:jc w:val="center"/>
        </w:trPr>
        <w:tc>
          <w:tcPr>
            <w:tcW w:w="5760" w:type="dxa"/>
            <w:vAlign w:val="center"/>
          </w:tcPr>
          <w:p w:rsidR="00C43337" w:rsidRPr="00543C14" w:rsidRDefault="00C43337" w:rsidP="00744AC7">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Gol      (Luni – Vineri, </w:t>
            </w:r>
            <w:r w:rsidR="00F94961">
              <w:rPr>
                <w:rFonts w:ascii="Tahoma" w:hAnsi="Tahoma" w:cs="Tahoma"/>
                <w:sz w:val="22"/>
                <w:szCs w:val="22"/>
                <w:lang w:val="ro-RO"/>
              </w:rPr>
              <w:t xml:space="preserve">orele </w:t>
            </w:r>
            <w:r w:rsidRPr="00543C14">
              <w:rPr>
                <w:rFonts w:ascii="Tahoma" w:hAnsi="Tahoma" w:cs="Tahoma"/>
                <w:sz w:val="22"/>
                <w:szCs w:val="22"/>
                <w:lang w:val="ro-RO"/>
              </w:rPr>
              <w:t xml:space="preserve">00:00 – 07:00  și 23:00 – 24:00 și </w:t>
            </w:r>
          </w:p>
          <w:p w:rsidR="00C43337" w:rsidRPr="00543C14" w:rsidRDefault="00C43337" w:rsidP="00744AC7">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            Sâmbătă – Duminică </w:t>
            </w:r>
            <w:r w:rsidR="00F94961">
              <w:rPr>
                <w:rFonts w:ascii="Tahoma" w:hAnsi="Tahoma" w:cs="Tahoma"/>
                <w:sz w:val="22"/>
                <w:szCs w:val="22"/>
                <w:lang w:val="ro-RO"/>
              </w:rPr>
              <w:t xml:space="preserve">orele </w:t>
            </w:r>
            <w:r w:rsidRPr="00543C14">
              <w:rPr>
                <w:rFonts w:ascii="Tahoma" w:hAnsi="Tahoma" w:cs="Tahoma"/>
                <w:sz w:val="22"/>
                <w:szCs w:val="22"/>
                <w:lang w:val="ro-RO"/>
              </w:rPr>
              <w:t xml:space="preserve">00:00 – 24:00) </w:t>
            </w:r>
          </w:p>
        </w:tc>
        <w:tc>
          <w:tcPr>
            <w:tcW w:w="2639" w:type="dxa"/>
          </w:tcPr>
          <w:p w:rsidR="00C43337" w:rsidRPr="00543C14" w:rsidRDefault="00E76C03" w:rsidP="00744AC7">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8752" behindDoc="0" locked="0" layoutInCell="1" allowOverlap="1">
                      <wp:simplePos x="0" y="0"/>
                      <wp:positionH relativeFrom="character">
                        <wp:posOffset>38100</wp:posOffset>
                      </wp:positionH>
                      <wp:positionV relativeFrom="line">
                        <wp:posOffset>132715</wp:posOffset>
                      </wp:positionV>
                      <wp:extent cx="1543050" cy="342900"/>
                      <wp:effectExtent l="0" t="0" r="0" b="1016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8"/>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3pt;margin-top:10.45pt;width:121.5pt;height:27pt;z-index:251658752;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BbV1/U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18"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wrap anchory="line"/>
                    </v:group>
                  </w:pict>
                </mc:Fallback>
              </mc:AlternateContent>
            </w:r>
          </w:p>
          <w:p w:rsidR="00C43337" w:rsidRPr="00543C14" w:rsidRDefault="00C43337" w:rsidP="00744AC7">
            <w:pPr>
              <w:pStyle w:val="Body"/>
              <w:spacing w:before="120" w:after="120" w:line="240" w:lineRule="auto"/>
              <w:rPr>
                <w:rFonts w:ascii="Tahoma" w:hAnsi="Tahoma" w:cs="Tahoma"/>
                <w:sz w:val="22"/>
                <w:szCs w:val="22"/>
                <w:lang w:val="ro-RO"/>
              </w:rPr>
            </w:pPr>
          </w:p>
        </w:tc>
      </w:tr>
    </w:tbl>
    <w:p w:rsidR="00183458" w:rsidRPr="00C43337" w:rsidRDefault="00183458" w:rsidP="00413D7D">
      <w:pPr>
        <w:pStyle w:val="Body"/>
        <w:spacing w:before="120" w:after="120" w:line="240" w:lineRule="auto"/>
        <w:rPr>
          <w:rFonts w:ascii="Tahoma" w:hAnsi="Tahoma" w:cs="Tahoma"/>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2-</w:t>
      </w:r>
      <w:r w:rsidR="00755BC4" w:rsidRPr="00C43337">
        <w:rPr>
          <w:rFonts w:ascii="Tahoma" w:hAnsi="Tahoma" w:cs="Tahoma"/>
          <w:sz w:val="22"/>
          <w:szCs w:val="22"/>
          <w:lang w:val="ro-RO"/>
        </w:rPr>
        <w:t xml:space="preserve"> P</w:t>
      </w:r>
      <w:r w:rsidRPr="00C43337">
        <w:rPr>
          <w:rFonts w:ascii="Tahoma" w:hAnsi="Tahoma" w:cs="Tahoma"/>
          <w:sz w:val="22"/>
          <w:szCs w:val="22"/>
          <w:lang w:val="ro-RO"/>
        </w:rPr>
        <w:t xml:space="preserve">erioada de livrare a energiei electrice stabilita la </w:t>
      </w:r>
      <w:r w:rsidR="00DB00F7" w:rsidRPr="00C43337">
        <w:rPr>
          <w:rFonts w:ascii="Tahoma" w:hAnsi="Tahoma" w:cs="Tahoma"/>
          <w:sz w:val="22"/>
          <w:szCs w:val="22"/>
          <w:lang w:val="ro-RO"/>
        </w:rPr>
        <w:t>pct.</w:t>
      </w:r>
      <w:r w:rsidRPr="00C43337">
        <w:rPr>
          <w:rFonts w:ascii="Tahoma" w:hAnsi="Tahoma" w:cs="Tahoma"/>
          <w:sz w:val="22"/>
          <w:szCs w:val="22"/>
          <w:lang w:val="ro-RO"/>
        </w:rPr>
        <w:t>1 este</w:t>
      </w:r>
      <w:r w:rsidR="007C0C09" w:rsidRPr="00C43337">
        <w:rPr>
          <w:rFonts w:ascii="Tahoma" w:hAnsi="Tahoma" w:cs="Tahoma"/>
          <w:sz w:val="22"/>
          <w:szCs w:val="22"/>
          <w:lang w:val="ro-RO"/>
        </w:rPr>
        <w:t>:</w:t>
      </w:r>
    </w:p>
    <w:p w:rsidR="00183458" w:rsidRPr="00C43337" w:rsidRDefault="00183458"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S</w:t>
      </w:r>
      <w:r w:rsidR="00782E0E" w:rsidRPr="00C43337">
        <w:rPr>
          <w:rFonts w:ascii="Tahoma" w:hAnsi="Tahoma" w:cs="Tahoma"/>
          <w:sz w:val="22"/>
          <w:szCs w:val="22"/>
          <w:lang w:val="ro-RO"/>
        </w:rPr>
        <w:t>ă</w:t>
      </w:r>
      <w:r w:rsidRPr="00C43337">
        <w:rPr>
          <w:rFonts w:ascii="Tahoma" w:hAnsi="Tahoma" w:cs="Tahoma"/>
          <w:sz w:val="22"/>
          <w:szCs w:val="22"/>
          <w:lang w:val="ro-RO"/>
        </w:rPr>
        <w:t>pt</w:t>
      </w:r>
      <w:r w:rsidR="00782E0E" w:rsidRPr="00C43337">
        <w:rPr>
          <w:rFonts w:ascii="Tahoma" w:hAnsi="Tahoma" w:cs="Tahoma"/>
          <w:sz w:val="22"/>
          <w:szCs w:val="22"/>
          <w:lang w:val="ro-RO"/>
        </w:rPr>
        <w:t>ă</w:t>
      </w:r>
      <w:r w:rsidRPr="00C43337">
        <w:rPr>
          <w:rFonts w:ascii="Tahoma" w:hAnsi="Tahoma" w:cs="Tahoma"/>
          <w:sz w:val="22"/>
          <w:szCs w:val="22"/>
          <w:lang w:val="ro-RO"/>
        </w:rPr>
        <w:t>m</w:t>
      </w:r>
      <w:r w:rsidR="00782E0E" w:rsidRPr="00C43337">
        <w:rPr>
          <w:rFonts w:ascii="Tahoma" w:hAnsi="Tahoma" w:cs="Tahoma"/>
          <w:sz w:val="22"/>
          <w:szCs w:val="22"/>
          <w:lang w:val="ro-RO"/>
        </w:rPr>
        <w:t>â</w:t>
      </w:r>
      <w:r w:rsidRPr="00C43337">
        <w:rPr>
          <w:rFonts w:ascii="Tahoma" w:hAnsi="Tahoma" w:cs="Tahoma"/>
          <w:sz w:val="22"/>
          <w:szCs w:val="22"/>
          <w:lang w:val="ro-RO"/>
        </w:rPr>
        <w:t xml:space="preserve">na </w:t>
      </w:r>
      <w:r w:rsidR="007C0C09" w:rsidRPr="00C43337">
        <w:rPr>
          <w:rFonts w:ascii="Tahoma" w:hAnsi="Tahoma" w:cs="Tahoma"/>
          <w:sz w:val="22"/>
          <w:szCs w:val="22"/>
          <w:lang w:val="ro-RO"/>
        </w:rPr>
        <w:t>......din anul...............</w:t>
      </w: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Luna</w:t>
      </w:r>
      <w:r w:rsidR="007C0C09" w:rsidRPr="00C43337">
        <w:rPr>
          <w:rFonts w:ascii="Tahoma" w:hAnsi="Tahoma" w:cs="Tahoma"/>
          <w:sz w:val="22"/>
          <w:szCs w:val="22"/>
          <w:lang w:val="ro-RO"/>
        </w:rPr>
        <w:t>...........din anul.....................</w:t>
      </w: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Trimestru</w:t>
      </w:r>
      <w:r w:rsidR="007C0C09" w:rsidRPr="00C43337">
        <w:rPr>
          <w:rFonts w:ascii="Tahoma" w:hAnsi="Tahoma" w:cs="Tahoma"/>
          <w:sz w:val="22"/>
          <w:szCs w:val="22"/>
          <w:lang w:val="ro-RO"/>
        </w:rPr>
        <w:t>l...............din anul.........</w:t>
      </w:r>
    </w:p>
    <w:p w:rsidR="00FC4B42"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sz w:val="22"/>
          <w:szCs w:val="22"/>
          <w:lang w:val="ro-RO"/>
        </w:rPr>
        <w:t>An</w:t>
      </w:r>
      <w:r w:rsidR="007C0C09" w:rsidRPr="00C43337">
        <w:rPr>
          <w:rFonts w:ascii="Tahoma" w:hAnsi="Tahoma" w:cs="Tahoma"/>
          <w:sz w:val="22"/>
          <w:szCs w:val="22"/>
          <w:lang w:val="ro-RO"/>
        </w:rPr>
        <w:t>ul..............................................</w:t>
      </w:r>
      <w:r w:rsidRPr="00C43337">
        <w:rPr>
          <w:rFonts w:ascii="Tahoma" w:hAnsi="Tahoma" w:cs="Tahoma"/>
          <w:sz w:val="22"/>
          <w:szCs w:val="22"/>
          <w:lang w:val="ro-RO"/>
        </w:rPr>
        <w:t xml:space="preserve"> </w:t>
      </w: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ab/>
        <w:t>SEMNATARI:</w:t>
      </w:r>
    </w:p>
    <w:p w:rsidR="00FC4B42" w:rsidRPr="00C43337" w:rsidRDefault="00FC4B42" w:rsidP="00413D7D">
      <w:pPr>
        <w:spacing w:before="120" w:after="120"/>
        <w:jc w:val="both"/>
        <w:rPr>
          <w:rFonts w:ascii="Tahoma" w:hAnsi="Tahoma" w:cs="Tahoma"/>
          <w:sz w:val="22"/>
          <w:szCs w:val="22"/>
          <w:lang w:val="ro-RO"/>
        </w:rPr>
      </w:pPr>
    </w:p>
    <w:p w:rsidR="00FC4B42" w:rsidRPr="00C43337"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7554DB"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 xml:space="preserve">Anexa </w:t>
      </w:r>
      <w:r>
        <w:rPr>
          <w:rFonts w:ascii="Tahoma" w:hAnsi="Tahoma" w:cs="Tahoma"/>
          <w:b/>
          <w:sz w:val="22"/>
          <w:szCs w:val="22"/>
        </w:rPr>
        <w:t>3  la contractul ........</w:t>
      </w:r>
    </w:p>
    <w:p w:rsidR="00FC4B42" w:rsidRPr="00C43337" w:rsidRDefault="00FC4B42" w:rsidP="00413D7D">
      <w:pPr>
        <w:pStyle w:val="BodyTextIndent"/>
        <w:spacing w:before="120" w:after="120"/>
        <w:jc w:val="right"/>
        <w:rPr>
          <w:rFonts w:ascii="Tahoma" w:hAnsi="Tahoma" w:cs="Tahoma"/>
          <w:b/>
          <w:sz w:val="22"/>
          <w:szCs w:val="22"/>
          <w:lang w:val="ro-RO"/>
        </w:rPr>
      </w:pPr>
      <w:r w:rsidRPr="00C43337">
        <w:rPr>
          <w:rFonts w:ascii="Tahoma" w:hAnsi="Tahoma" w:cs="Tahoma"/>
          <w:b/>
          <w:sz w:val="22"/>
          <w:szCs w:val="22"/>
          <w:lang w:val="ro-RO"/>
        </w:rPr>
        <w:br/>
      </w:r>
    </w:p>
    <w:p w:rsidR="00FC4B42" w:rsidRPr="00C43337" w:rsidRDefault="00FC4B42" w:rsidP="00413D7D">
      <w:pPr>
        <w:pStyle w:val="Body"/>
        <w:spacing w:before="120" w:after="120" w:line="240" w:lineRule="auto"/>
        <w:jc w:val="center"/>
        <w:rPr>
          <w:rFonts w:ascii="Tahoma" w:eastAsia="SimSun" w:hAnsi="Tahoma" w:cs="Tahoma"/>
          <w:b/>
          <w:kern w:val="0"/>
          <w:sz w:val="22"/>
          <w:szCs w:val="22"/>
          <w:lang w:val="ro-RO"/>
        </w:rPr>
      </w:pPr>
    </w:p>
    <w:p w:rsidR="00FC4B42" w:rsidRPr="00C43337" w:rsidRDefault="00FC4B42" w:rsidP="00413D7D">
      <w:pPr>
        <w:pStyle w:val="Body"/>
        <w:spacing w:before="120" w:after="120" w:line="240" w:lineRule="auto"/>
        <w:jc w:val="center"/>
        <w:rPr>
          <w:rFonts w:ascii="Tahoma" w:hAnsi="Tahoma" w:cs="Tahoma"/>
          <w:b/>
          <w:sz w:val="22"/>
          <w:szCs w:val="22"/>
          <w:lang w:val="ro-RO"/>
        </w:rPr>
      </w:pPr>
      <w:r w:rsidRPr="00C43337">
        <w:rPr>
          <w:rFonts w:ascii="Tahoma" w:eastAsia="SimSun" w:hAnsi="Tahoma" w:cs="Tahoma"/>
          <w:b/>
          <w:kern w:val="0"/>
          <w:sz w:val="22"/>
          <w:szCs w:val="22"/>
          <w:lang w:val="ro-RO"/>
        </w:rPr>
        <w:t>PRE</w:t>
      </w:r>
      <w:r w:rsidR="006B7B48" w:rsidRPr="00C43337">
        <w:rPr>
          <w:rFonts w:ascii="Tahoma" w:eastAsia="SimSun" w:hAnsi="Tahoma" w:cs="Tahoma"/>
          <w:b/>
          <w:kern w:val="0"/>
          <w:sz w:val="22"/>
          <w:szCs w:val="22"/>
          <w:lang w:val="ro-RO"/>
        </w:rPr>
        <w:t>Ț</w:t>
      </w:r>
      <w:r w:rsidRPr="00C43337">
        <w:rPr>
          <w:rFonts w:ascii="Tahoma" w:eastAsia="SimSun" w:hAnsi="Tahoma" w:cs="Tahoma"/>
          <w:b/>
          <w:kern w:val="0"/>
          <w:sz w:val="22"/>
          <w:szCs w:val="22"/>
          <w:lang w:val="ro-RO"/>
        </w:rPr>
        <w:t>UL DE CONTRACT</w:t>
      </w: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FC4B42" w:rsidP="00413D7D">
      <w:pPr>
        <w:pStyle w:val="BodyText"/>
        <w:numPr>
          <w:ilvl w:val="0"/>
          <w:numId w:val="19"/>
        </w:numPr>
        <w:spacing w:before="120" w:after="120"/>
        <w:jc w:val="left"/>
        <w:rPr>
          <w:rFonts w:ascii="Tahoma" w:hAnsi="Tahoma" w:cs="Tahoma"/>
          <w:sz w:val="22"/>
          <w:szCs w:val="22"/>
          <w:lang w:val="ro-RO"/>
        </w:rPr>
      </w:pPr>
      <w:r w:rsidRPr="00C43337">
        <w:rPr>
          <w:rFonts w:ascii="Tahoma" w:hAnsi="Tahoma" w:cs="Tahoma"/>
          <w:sz w:val="22"/>
          <w:szCs w:val="22"/>
          <w:lang w:val="ro-RO"/>
        </w:rPr>
        <w:t>Pre</w:t>
      </w:r>
      <w:r w:rsidR="00E15EBB" w:rsidRPr="00C43337">
        <w:rPr>
          <w:rFonts w:ascii="Tahoma" w:hAnsi="Tahoma" w:cs="Tahoma"/>
          <w:sz w:val="22"/>
          <w:szCs w:val="22"/>
          <w:lang w:val="ro-RO"/>
        </w:rPr>
        <w:t>ţ</w:t>
      </w:r>
      <w:r w:rsidRPr="00C43337">
        <w:rPr>
          <w:rFonts w:ascii="Tahoma" w:hAnsi="Tahoma" w:cs="Tahoma"/>
          <w:sz w:val="22"/>
          <w:szCs w:val="22"/>
          <w:lang w:val="ro-RO"/>
        </w:rPr>
        <w:t>ul de contract pentru fiecare or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p>
    <w:p w:rsidR="00FC4B42" w:rsidRPr="00C43337" w:rsidRDefault="002B6BBF" w:rsidP="00413D7D">
      <w:pPr>
        <w:pStyle w:val="BodyText"/>
        <w:numPr>
          <w:ilvl w:val="0"/>
          <w:numId w:val="19"/>
        </w:numPr>
        <w:spacing w:before="120" w:after="120"/>
        <w:jc w:val="both"/>
        <w:rPr>
          <w:rFonts w:ascii="Tahoma" w:hAnsi="Tahoma" w:cs="Tahoma"/>
          <w:sz w:val="22"/>
          <w:szCs w:val="22"/>
          <w:lang w:val="ro-RO"/>
        </w:rPr>
      </w:pPr>
      <w:r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p>
    <w:p w:rsidR="00FC4B42" w:rsidRPr="00C43337" w:rsidRDefault="00FC4B42" w:rsidP="00413D7D">
      <w:pPr>
        <w:pStyle w:val="BodyText"/>
        <w:numPr>
          <w:ilvl w:val="0"/>
          <w:numId w:val="19"/>
        </w:numPr>
        <w:spacing w:before="120" w:after="120"/>
        <w:jc w:val="both"/>
        <w:rPr>
          <w:rFonts w:ascii="Tahoma" w:hAnsi="Tahoma" w:cs="Tahoma"/>
          <w:sz w:val="22"/>
          <w:szCs w:val="22"/>
          <w:lang w:val="ro-RO"/>
        </w:rPr>
      </w:pPr>
      <w:r w:rsidRPr="00C43337">
        <w:rPr>
          <w:rFonts w:ascii="Tahoma" w:hAnsi="Tahoma" w:cs="Tahoma"/>
          <w:sz w:val="22"/>
          <w:szCs w:val="22"/>
          <w:lang w:val="ro-RO"/>
        </w:rPr>
        <w:t>Algoritmul de actualizare a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ului de contract </w:t>
      </w:r>
      <w:r w:rsidR="00CA4C1A" w:rsidRPr="00C43337">
        <w:rPr>
          <w:rFonts w:ascii="Tahoma" w:hAnsi="Tahoma" w:cs="Tahoma"/>
          <w:sz w:val="22"/>
          <w:szCs w:val="22"/>
          <w:lang w:val="ro-RO"/>
        </w:rPr>
        <w:t>î</w:t>
      </w:r>
      <w:r w:rsidRPr="00C43337">
        <w:rPr>
          <w:rFonts w:ascii="Tahoma" w:hAnsi="Tahoma" w:cs="Tahoma"/>
          <w:sz w:val="22"/>
          <w:szCs w:val="22"/>
          <w:lang w:val="ro-RO"/>
        </w:rPr>
        <w:t>n cazul modific</w:t>
      </w:r>
      <w:r w:rsidR="00CA4C1A" w:rsidRPr="00C43337">
        <w:rPr>
          <w:rFonts w:ascii="Tahoma" w:hAnsi="Tahoma" w:cs="Tahoma"/>
          <w:sz w:val="22"/>
          <w:szCs w:val="22"/>
          <w:lang w:val="ro-RO"/>
        </w:rPr>
        <w:t>ă</w:t>
      </w:r>
      <w:r w:rsidRPr="00C43337">
        <w:rPr>
          <w:rFonts w:ascii="Tahoma" w:hAnsi="Tahoma" w:cs="Tahoma"/>
          <w:sz w:val="22"/>
          <w:szCs w:val="22"/>
          <w:lang w:val="ro-RO"/>
        </w:rPr>
        <w:t>rii de c</w:t>
      </w:r>
      <w:r w:rsidR="00CA4C1A" w:rsidRPr="00C43337">
        <w:rPr>
          <w:rFonts w:ascii="Tahoma" w:hAnsi="Tahoma" w:cs="Tahoma"/>
          <w:sz w:val="22"/>
          <w:szCs w:val="22"/>
          <w:lang w:val="ro-RO"/>
        </w:rPr>
        <w:t>ă</w:t>
      </w:r>
      <w:r w:rsidRPr="00C43337">
        <w:rPr>
          <w:rFonts w:ascii="Tahoma" w:hAnsi="Tahoma" w:cs="Tahoma"/>
          <w:sz w:val="22"/>
          <w:szCs w:val="22"/>
          <w:lang w:val="ro-RO"/>
        </w:rPr>
        <w:t xml:space="preserve">tre ANRE a </w:t>
      </w:r>
      <w:r w:rsidR="00253FB3" w:rsidRPr="00C43337">
        <w:rPr>
          <w:rFonts w:ascii="Tahoma" w:hAnsi="Tahoma" w:cs="Tahoma"/>
          <w:noProof w:val="0"/>
          <w:sz w:val="22"/>
          <w:szCs w:val="22"/>
          <w:lang w:val="ro-RO"/>
        </w:rPr>
        <w:t>tarifului zonal aferent serviciului de transport pentru introducerea de energie electric</w:t>
      </w:r>
      <w:r w:rsidR="006B7B48" w:rsidRPr="00C43337">
        <w:rPr>
          <w:rFonts w:ascii="Tahoma" w:hAnsi="Tahoma" w:cs="Tahoma"/>
          <w:noProof w:val="0"/>
          <w:sz w:val="22"/>
          <w:szCs w:val="22"/>
          <w:lang w:val="ro-RO"/>
        </w:rPr>
        <w:t>ă</w:t>
      </w:r>
      <w:r w:rsidR="00253FB3" w:rsidRPr="00C43337">
        <w:rPr>
          <w:rFonts w:ascii="Tahoma" w:hAnsi="Tahoma" w:cs="Tahoma"/>
          <w:noProof w:val="0"/>
          <w:sz w:val="22"/>
          <w:szCs w:val="22"/>
          <w:lang w:val="ro-RO"/>
        </w:rPr>
        <w:t xml:space="preserve"> </w:t>
      </w:r>
      <w:r w:rsidR="00CA4C1A" w:rsidRPr="00C43337">
        <w:rPr>
          <w:rFonts w:ascii="Tahoma" w:hAnsi="Tahoma" w:cs="Tahoma"/>
          <w:sz w:val="22"/>
          <w:szCs w:val="22"/>
          <w:lang w:val="ro-RO"/>
        </w:rPr>
        <w:t>î</w:t>
      </w:r>
      <w:r w:rsidRPr="00C43337">
        <w:rPr>
          <w:rFonts w:ascii="Tahoma" w:hAnsi="Tahoma" w:cs="Tahoma"/>
          <w:sz w:val="22"/>
          <w:szCs w:val="22"/>
          <w:lang w:val="ro-RO"/>
        </w:rPr>
        <w:t>n re</w:t>
      </w:r>
      <w:r w:rsidR="00CA4C1A" w:rsidRPr="00C43337">
        <w:rPr>
          <w:rFonts w:ascii="Tahoma" w:hAnsi="Tahoma" w:cs="Tahoma"/>
          <w:sz w:val="22"/>
          <w:szCs w:val="22"/>
          <w:lang w:val="ro-RO"/>
        </w:rPr>
        <w:t>ț</w:t>
      </w:r>
      <w:r w:rsidRPr="00C43337">
        <w:rPr>
          <w:rFonts w:ascii="Tahoma" w:hAnsi="Tahoma" w:cs="Tahoma"/>
          <w:sz w:val="22"/>
          <w:szCs w:val="22"/>
          <w:lang w:val="ro-RO"/>
        </w:rPr>
        <w:t xml:space="preserve">ea </w:t>
      </w:r>
      <w:r w:rsidR="0069623F" w:rsidRPr="00C43337">
        <w:rPr>
          <w:rFonts w:ascii="Tahoma" w:hAnsi="Tahoma" w:cs="Tahoma"/>
          <w:sz w:val="22"/>
          <w:szCs w:val="22"/>
          <w:lang w:val="ro-RO"/>
        </w:rPr>
        <w:t>(</w:t>
      </w:r>
      <w:r w:rsidRPr="00C43337">
        <w:rPr>
          <w:rFonts w:ascii="Tahoma" w:hAnsi="Tahoma" w:cs="Tahoma"/>
          <w:sz w:val="22"/>
          <w:szCs w:val="22"/>
          <w:lang w:val="ro-RO"/>
        </w:rPr>
        <w:t>T</w:t>
      </w:r>
      <w:r w:rsidR="00FC4D4D" w:rsidRPr="00FC4D4D">
        <w:rPr>
          <w:rFonts w:ascii="Tahoma" w:hAnsi="Tahoma" w:cs="Tahoma"/>
          <w:sz w:val="22"/>
          <w:szCs w:val="22"/>
          <w:vertAlign w:val="subscript"/>
          <w:lang w:val="ro-RO"/>
        </w:rPr>
        <w:t>G</w:t>
      </w:r>
      <w:r w:rsidR="0069623F" w:rsidRPr="00C43337">
        <w:rPr>
          <w:rFonts w:ascii="Tahoma" w:hAnsi="Tahoma" w:cs="Tahoma"/>
          <w:sz w:val="22"/>
          <w:szCs w:val="22"/>
          <w:lang w:val="ro-RO"/>
        </w:rPr>
        <w:t>)</w:t>
      </w:r>
      <w:r w:rsidR="004F66E1" w:rsidRPr="00C43337">
        <w:rPr>
          <w:rFonts w:ascii="Tahoma" w:hAnsi="Tahoma" w:cs="Tahoma"/>
          <w:sz w:val="22"/>
          <w:szCs w:val="22"/>
          <w:lang w:val="ro-RO"/>
        </w:rPr>
        <w:t>:</w:t>
      </w:r>
      <w:r w:rsidRPr="00C43337">
        <w:rPr>
          <w:rFonts w:ascii="Tahoma" w:hAnsi="Tahoma" w:cs="Tahoma"/>
          <w:sz w:val="22"/>
          <w:szCs w:val="22"/>
          <w:lang w:val="ro-RO"/>
        </w:rPr>
        <w:t xml:space="preserve"> la pre</w:t>
      </w:r>
      <w:r w:rsidR="00CA4C1A" w:rsidRPr="00C43337">
        <w:rPr>
          <w:rFonts w:ascii="Tahoma" w:hAnsi="Tahoma" w:cs="Tahoma"/>
          <w:sz w:val="22"/>
          <w:szCs w:val="22"/>
          <w:lang w:val="ro-RO"/>
        </w:rPr>
        <w:t>ț</w:t>
      </w:r>
      <w:r w:rsidRPr="00C43337">
        <w:rPr>
          <w:rFonts w:ascii="Tahoma" w:hAnsi="Tahoma" w:cs="Tahoma"/>
          <w:sz w:val="22"/>
          <w:szCs w:val="22"/>
          <w:lang w:val="ro-RO"/>
        </w:rPr>
        <w:t xml:space="preserve">ul de contract specificat la </w:t>
      </w:r>
      <w:r w:rsidR="004F66E1" w:rsidRPr="00C43337">
        <w:rPr>
          <w:rFonts w:ascii="Tahoma" w:hAnsi="Tahoma" w:cs="Tahoma"/>
          <w:sz w:val="22"/>
          <w:szCs w:val="22"/>
          <w:lang w:val="ro-RO"/>
        </w:rPr>
        <w:t>pct</w:t>
      </w:r>
      <w:r w:rsidRPr="00C43337">
        <w:rPr>
          <w:rFonts w:ascii="Tahoma" w:hAnsi="Tahoma" w:cs="Tahoma"/>
          <w:sz w:val="22"/>
          <w:szCs w:val="22"/>
          <w:lang w:val="ro-RO"/>
        </w:rPr>
        <w:t>.1 se va ad</w:t>
      </w:r>
      <w:r w:rsidR="00CA4C1A" w:rsidRPr="00C43337">
        <w:rPr>
          <w:rFonts w:ascii="Tahoma" w:hAnsi="Tahoma" w:cs="Tahoma"/>
          <w:sz w:val="22"/>
          <w:szCs w:val="22"/>
          <w:lang w:val="ro-RO"/>
        </w:rPr>
        <w:t>ă</w:t>
      </w:r>
      <w:r w:rsidRPr="00C43337">
        <w:rPr>
          <w:rFonts w:ascii="Tahoma" w:hAnsi="Tahoma" w:cs="Tahoma"/>
          <w:sz w:val="22"/>
          <w:szCs w:val="22"/>
          <w:lang w:val="ro-RO"/>
        </w:rPr>
        <w:t>uga diferen</w:t>
      </w:r>
      <w:r w:rsidR="00CA4C1A" w:rsidRPr="00C43337">
        <w:rPr>
          <w:rFonts w:ascii="Tahoma" w:hAnsi="Tahoma" w:cs="Tahoma"/>
          <w:sz w:val="22"/>
          <w:szCs w:val="22"/>
          <w:lang w:val="ro-RO"/>
        </w:rPr>
        <w:t>ț</w:t>
      </w:r>
      <w:r w:rsidRPr="00C43337">
        <w:rPr>
          <w:rFonts w:ascii="Tahoma" w:hAnsi="Tahoma" w:cs="Tahoma"/>
          <w:sz w:val="22"/>
          <w:szCs w:val="22"/>
          <w:lang w:val="ro-RO"/>
        </w:rPr>
        <w:t>a dintre</w:t>
      </w:r>
      <w:r w:rsidR="00CA4C1A" w:rsidRPr="00C43337">
        <w:rPr>
          <w:rFonts w:ascii="Tahoma" w:hAnsi="Tahoma" w:cs="Tahoma"/>
          <w:sz w:val="22"/>
          <w:szCs w:val="22"/>
          <w:lang w:val="ro-RO"/>
        </w:rPr>
        <w:t xml:space="preserve"> </w:t>
      </w:r>
      <w:r w:rsidRPr="00C43337">
        <w:rPr>
          <w:rFonts w:ascii="Tahoma" w:hAnsi="Tahoma" w:cs="Tahoma"/>
          <w:sz w:val="22"/>
          <w:szCs w:val="22"/>
          <w:lang w:val="ro-RO"/>
        </w:rPr>
        <w:t>Tarif</w:t>
      </w:r>
      <w:r w:rsidR="0069623F" w:rsidRPr="00C43337">
        <w:rPr>
          <w:rFonts w:ascii="Tahoma" w:hAnsi="Tahoma" w:cs="Tahoma"/>
          <w:sz w:val="22"/>
          <w:szCs w:val="22"/>
          <w:lang w:val="ro-RO"/>
        </w:rPr>
        <w:t>ul</w:t>
      </w:r>
      <w:r w:rsidRPr="00C43337">
        <w:rPr>
          <w:rFonts w:ascii="Tahoma" w:hAnsi="Tahoma" w:cs="Tahoma"/>
          <w:sz w:val="22"/>
          <w:szCs w:val="22"/>
          <w:lang w:val="ro-RO"/>
        </w:rPr>
        <w:t xml:space="preserve"> T</w:t>
      </w:r>
      <w:r w:rsidR="00FC4D4D" w:rsidRPr="00FC4D4D">
        <w:rPr>
          <w:rFonts w:ascii="Tahoma" w:hAnsi="Tahoma" w:cs="Tahoma"/>
          <w:sz w:val="22"/>
          <w:szCs w:val="22"/>
          <w:vertAlign w:val="subscript"/>
          <w:lang w:val="ro-RO"/>
        </w:rPr>
        <w:t>G</w:t>
      </w:r>
      <w:r w:rsidRPr="00C43337">
        <w:rPr>
          <w:rFonts w:ascii="Tahoma" w:hAnsi="Tahoma" w:cs="Tahoma"/>
          <w:sz w:val="22"/>
          <w:szCs w:val="22"/>
          <w:lang w:val="ro-RO"/>
        </w:rPr>
        <w:t xml:space="preserve"> nou</w:t>
      </w:r>
      <w:r w:rsidR="0069623F" w:rsidRPr="00C43337">
        <w:rPr>
          <w:rFonts w:ascii="Tahoma" w:hAnsi="Tahoma" w:cs="Tahoma"/>
          <w:sz w:val="22"/>
          <w:szCs w:val="22"/>
          <w:lang w:val="ro-RO"/>
        </w:rPr>
        <w:t xml:space="preserve"> şi</w:t>
      </w:r>
      <w:r w:rsidRPr="00C43337">
        <w:rPr>
          <w:rFonts w:ascii="Tahoma" w:hAnsi="Tahoma" w:cs="Tahoma"/>
          <w:sz w:val="22"/>
          <w:szCs w:val="22"/>
          <w:lang w:val="ro-RO"/>
        </w:rPr>
        <w:t xml:space="preserve"> Tarif</w:t>
      </w:r>
      <w:r w:rsidR="0069623F" w:rsidRPr="00C43337">
        <w:rPr>
          <w:rFonts w:ascii="Tahoma" w:hAnsi="Tahoma" w:cs="Tahoma"/>
          <w:sz w:val="22"/>
          <w:szCs w:val="22"/>
          <w:lang w:val="ro-RO"/>
        </w:rPr>
        <w:t>ul</w:t>
      </w:r>
      <w:r w:rsidRPr="00C43337">
        <w:rPr>
          <w:rFonts w:ascii="Tahoma" w:hAnsi="Tahoma" w:cs="Tahoma"/>
          <w:sz w:val="22"/>
          <w:szCs w:val="22"/>
          <w:lang w:val="ro-RO"/>
        </w:rPr>
        <w:t xml:space="preserve"> T</w:t>
      </w:r>
      <w:r w:rsidR="00FC4D4D" w:rsidRPr="00FC4D4D">
        <w:rPr>
          <w:rFonts w:ascii="Tahoma" w:hAnsi="Tahoma" w:cs="Tahoma"/>
          <w:sz w:val="22"/>
          <w:szCs w:val="22"/>
          <w:vertAlign w:val="subscript"/>
          <w:lang w:val="ro-RO"/>
        </w:rPr>
        <w:t>G</w:t>
      </w:r>
      <w:r w:rsidRPr="00C43337">
        <w:rPr>
          <w:rFonts w:ascii="Tahoma" w:hAnsi="Tahoma" w:cs="Tahoma"/>
          <w:sz w:val="22"/>
          <w:szCs w:val="22"/>
          <w:lang w:val="ro-RO"/>
        </w:rPr>
        <w:t xml:space="preserve"> vechi</w:t>
      </w:r>
      <w:r w:rsidR="002C301A" w:rsidRPr="00C43337">
        <w:rPr>
          <w:rFonts w:ascii="Tahoma" w:hAnsi="Tahoma" w:cs="Tahoma"/>
          <w:sz w:val="22"/>
          <w:szCs w:val="22"/>
          <w:lang w:val="ro-RO"/>
        </w:rPr>
        <w:t>.</w:t>
      </w:r>
    </w:p>
    <w:p w:rsidR="00FC4B42" w:rsidRPr="00C43337" w:rsidRDefault="00FC4B42" w:rsidP="00413D7D">
      <w:pPr>
        <w:pStyle w:val="BodyText"/>
        <w:numPr>
          <w:ilvl w:val="0"/>
          <w:numId w:val="19"/>
        </w:num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C43337">
        <w:rPr>
          <w:rFonts w:ascii="Tahoma" w:hAnsi="Tahoma" w:cs="Tahoma"/>
          <w:sz w:val="22"/>
          <w:szCs w:val="22"/>
          <w:lang w:val="ro-RO"/>
        </w:rPr>
        <w:t>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include TVA</w:t>
      </w:r>
      <w:r w:rsidR="0069623F" w:rsidRPr="00C43337">
        <w:rPr>
          <w:rFonts w:ascii="Tahoma" w:hAnsi="Tahoma" w:cs="Tahoma"/>
          <w:sz w:val="22"/>
          <w:szCs w:val="22"/>
          <w:lang w:val="ro-RO"/>
        </w:rPr>
        <w:t>.</w:t>
      </w:r>
      <w:r w:rsidRPr="00C43337">
        <w:rPr>
          <w:rFonts w:ascii="Tahoma" w:hAnsi="Tahoma" w:cs="Tahoma"/>
          <w:sz w:val="22"/>
          <w:szCs w:val="22"/>
          <w:lang w:val="ro-RO"/>
        </w:rPr>
        <w:t xml:space="preserve"> </w:t>
      </w:r>
    </w:p>
    <w:p w:rsidR="00D225C7" w:rsidRPr="00C43337"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rFonts w:ascii="Tahoma" w:hAnsi="Tahoma" w:cs="Tahoma"/>
          <w:sz w:val="22"/>
          <w:szCs w:val="22"/>
          <w:lang w:val="ro-RO"/>
        </w:rPr>
      </w:pPr>
    </w:p>
    <w:p w:rsidR="00D225C7" w:rsidRPr="00C43337"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rFonts w:ascii="Tahoma" w:hAnsi="Tahoma" w:cs="Tahoma"/>
          <w:b/>
          <w:sz w:val="22"/>
          <w:szCs w:val="22"/>
          <w:lang w:val="ro-RO"/>
        </w:rPr>
      </w:pPr>
      <w:r w:rsidRPr="00C43337">
        <w:rPr>
          <w:rFonts w:ascii="Tahoma" w:hAnsi="Tahoma" w:cs="Tahoma"/>
          <w:sz w:val="22"/>
          <w:szCs w:val="22"/>
          <w:lang w:val="ro-RO"/>
        </w:rPr>
        <w:t>Not</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Punctele 2 </w:t>
      </w:r>
      <w:r w:rsidR="00E15EBB" w:rsidRPr="00C43337">
        <w:rPr>
          <w:rFonts w:ascii="Tahoma" w:hAnsi="Tahoma" w:cs="Tahoma"/>
          <w:sz w:val="22"/>
          <w:szCs w:val="22"/>
          <w:lang w:val="ro-RO"/>
        </w:rPr>
        <w:t>ş</w:t>
      </w:r>
      <w:r w:rsidRPr="00C43337">
        <w:rPr>
          <w:rFonts w:ascii="Tahoma" w:hAnsi="Tahoma" w:cs="Tahoma"/>
          <w:sz w:val="22"/>
          <w:szCs w:val="22"/>
          <w:lang w:val="ro-RO"/>
        </w:rPr>
        <w:t xml:space="preserve">i 3 sunt parte ale Anexei 3 numai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CA4C1A" w:rsidRPr="00C43337">
        <w:rPr>
          <w:rFonts w:ascii="Tahoma" w:hAnsi="Tahoma" w:cs="Tahoma"/>
          <w:sz w:val="22"/>
          <w:szCs w:val="22"/>
          <w:lang w:val="ro-RO"/>
        </w:rPr>
        <w:t>ț</w:t>
      </w:r>
      <w:r w:rsidRPr="00C43337">
        <w:rPr>
          <w:rFonts w:ascii="Tahoma" w:hAnsi="Tahoma" w:cs="Tahoma"/>
          <w:sz w:val="22"/>
          <w:szCs w:val="22"/>
          <w:lang w:val="ro-RO"/>
        </w:rPr>
        <w:t xml:space="preserve">iile </w:t>
      </w:r>
      <w:r w:rsidR="006B7B48" w:rsidRPr="00C43337">
        <w:rPr>
          <w:rFonts w:ascii="Tahoma" w:hAnsi="Tahoma" w:cs="Tahoma"/>
          <w:sz w:val="22"/>
          <w:szCs w:val="22"/>
          <w:lang w:val="ro-RO"/>
        </w:rPr>
        <w:t>î</w:t>
      </w:r>
      <w:r w:rsidRPr="00C43337">
        <w:rPr>
          <w:rFonts w:ascii="Tahoma" w:hAnsi="Tahoma" w:cs="Tahoma"/>
          <w:sz w:val="22"/>
          <w:szCs w:val="22"/>
          <w:lang w:val="ro-RO"/>
        </w:rPr>
        <w:t>n care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este titular de licen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producere</w:t>
      </w:r>
      <w:r w:rsidR="00723E40" w:rsidRPr="00C43337">
        <w:rPr>
          <w:rFonts w:ascii="Tahoma" w:hAnsi="Tahoma" w:cs="Tahoma"/>
          <w:sz w:val="22"/>
          <w:szCs w:val="22"/>
          <w:lang w:val="ro-RO"/>
        </w:rPr>
        <w:t xml:space="preserve">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ab/>
        <w:t>SEMNATARI:</w:t>
      </w:r>
    </w:p>
    <w:p w:rsidR="00FC4B42" w:rsidRPr="00C43337" w:rsidRDefault="00FC4B42" w:rsidP="00413D7D">
      <w:pPr>
        <w:spacing w:before="120" w:after="120"/>
        <w:jc w:val="both"/>
        <w:rPr>
          <w:rFonts w:ascii="Tahoma" w:hAnsi="Tahoma" w:cs="Tahoma"/>
          <w:sz w:val="22"/>
          <w:szCs w:val="22"/>
          <w:lang w:val="ro-RO"/>
        </w:rPr>
      </w:pPr>
    </w:p>
    <w:p w:rsidR="00FC4B42" w:rsidRPr="00C43337"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FC3140" w:rsidRPr="00C43337" w:rsidRDefault="00FC3140" w:rsidP="00413D7D">
      <w:pPr>
        <w:pStyle w:val="BodyTextIndent"/>
        <w:spacing w:before="120" w:after="120"/>
        <w:jc w:val="right"/>
        <w:rPr>
          <w:rFonts w:ascii="Tahoma" w:hAnsi="Tahoma" w:cs="Tahoma"/>
          <w:sz w:val="22"/>
          <w:szCs w:val="22"/>
          <w:lang w:val="ro-RO"/>
        </w:rPr>
      </w:pPr>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 xml:space="preserve">Anexa </w:t>
      </w:r>
      <w:r>
        <w:rPr>
          <w:rFonts w:ascii="Tahoma" w:hAnsi="Tahoma" w:cs="Tahoma"/>
          <w:b/>
          <w:sz w:val="22"/>
          <w:szCs w:val="22"/>
        </w:rPr>
        <w:t>4  la contractul ........</w:t>
      </w:r>
    </w:p>
    <w:p w:rsidR="00684F5E" w:rsidRPr="00C43337" w:rsidRDefault="00684F5E" w:rsidP="00413D7D">
      <w:pPr>
        <w:pStyle w:val="BodyTextIndent"/>
        <w:spacing w:before="120" w:after="120"/>
        <w:jc w:val="right"/>
        <w:rPr>
          <w:rFonts w:ascii="Tahoma" w:hAnsi="Tahoma" w:cs="Tahoma"/>
          <w:b/>
          <w:sz w:val="22"/>
          <w:szCs w:val="22"/>
          <w:lang w:val="ro-RO"/>
        </w:rPr>
      </w:pPr>
      <w:r w:rsidRPr="00C43337">
        <w:rPr>
          <w:rFonts w:ascii="Tahoma" w:hAnsi="Tahoma" w:cs="Tahoma"/>
          <w:b/>
          <w:sz w:val="22"/>
          <w:szCs w:val="22"/>
          <w:lang w:val="ro-RO"/>
        </w:rPr>
        <w:br/>
      </w:r>
    </w:p>
    <w:p w:rsidR="00684F5E" w:rsidRPr="00C43337" w:rsidRDefault="00684F5E" w:rsidP="00413D7D">
      <w:pPr>
        <w:pStyle w:val="Body"/>
        <w:spacing w:before="120" w:after="120" w:line="240" w:lineRule="auto"/>
        <w:jc w:val="center"/>
        <w:rPr>
          <w:rFonts w:ascii="Tahoma" w:eastAsia="SimSun" w:hAnsi="Tahoma" w:cs="Tahoma"/>
          <w:b/>
          <w:kern w:val="0"/>
          <w:sz w:val="22"/>
          <w:szCs w:val="22"/>
          <w:lang w:val="ro-RO"/>
        </w:rPr>
      </w:pPr>
    </w:p>
    <w:p w:rsidR="00684F5E" w:rsidRPr="00C43337" w:rsidRDefault="00302716" w:rsidP="00413D7D">
      <w:pPr>
        <w:pStyle w:val="Body"/>
        <w:spacing w:before="120" w:after="120" w:line="240" w:lineRule="auto"/>
        <w:jc w:val="center"/>
        <w:rPr>
          <w:rFonts w:ascii="Tahoma" w:eastAsia="SimSun" w:hAnsi="Tahoma" w:cs="Tahoma"/>
          <w:b/>
          <w:kern w:val="0"/>
          <w:sz w:val="22"/>
          <w:szCs w:val="22"/>
          <w:lang w:val="ro-RO"/>
        </w:rPr>
      </w:pPr>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p w:rsidR="00684F5E" w:rsidRPr="00C43337" w:rsidRDefault="00684F5E" w:rsidP="00413D7D">
      <w:pPr>
        <w:pStyle w:val="Body"/>
        <w:spacing w:before="120" w:after="120" w:line="240" w:lineRule="auto"/>
        <w:rPr>
          <w:rFonts w:ascii="Tahoma" w:eastAsia="SimSun" w:hAnsi="Tahoma" w:cs="Tahoma"/>
          <w:kern w:val="0"/>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Pentru V</w:t>
      </w:r>
      <w:r w:rsidR="00CA4C1A" w:rsidRPr="00C43337">
        <w:rPr>
          <w:rFonts w:ascii="Tahoma" w:hAnsi="Tahoma" w:cs="Tahoma"/>
          <w:sz w:val="22"/>
          <w:szCs w:val="22"/>
          <w:lang w:val="ro-RO"/>
        </w:rPr>
        <w:t>â</w:t>
      </w:r>
      <w:r w:rsidRPr="00C43337">
        <w:rPr>
          <w:rFonts w:ascii="Tahoma" w:hAnsi="Tahoma" w:cs="Tahoma"/>
          <w:sz w:val="22"/>
          <w:szCs w:val="22"/>
          <w:lang w:val="ro-RO"/>
        </w:rPr>
        <w:t>nzator:</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 ,</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Pentru Cump</w:t>
      </w:r>
      <w:r w:rsidR="00CA4C1A" w:rsidRPr="00C43337">
        <w:rPr>
          <w:rFonts w:ascii="Tahoma" w:hAnsi="Tahoma" w:cs="Tahoma"/>
          <w:sz w:val="22"/>
          <w:szCs w:val="22"/>
          <w:lang w:val="ro-RO"/>
        </w:rPr>
        <w:t>ă</w:t>
      </w:r>
      <w:r w:rsidRPr="00C43337">
        <w:rPr>
          <w:rFonts w:ascii="Tahoma" w:hAnsi="Tahoma" w:cs="Tahoma"/>
          <w:sz w:val="22"/>
          <w:szCs w:val="22"/>
          <w:lang w:val="ro-RO"/>
        </w:rPr>
        <w:t>r</w:t>
      </w:r>
      <w:r w:rsidR="00CA4C1A" w:rsidRPr="00C43337">
        <w:rPr>
          <w:rFonts w:ascii="Tahoma" w:hAnsi="Tahoma" w:cs="Tahoma"/>
          <w:sz w:val="22"/>
          <w:szCs w:val="22"/>
          <w:lang w:val="ro-RO"/>
        </w:rPr>
        <w:t>ă</w:t>
      </w:r>
      <w:r w:rsidRPr="00C43337">
        <w:rPr>
          <w:rFonts w:ascii="Tahoma" w:hAnsi="Tahoma" w:cs="Tahoma"/>
          <w:sz w:val="22"/>
          <w:szCs w:val="22"/>
          <w:lang w:val="ro-RO"/>
        </w:rPr>
        <w:t>tor</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 ,</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ab/>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rsidR="00684F5E" w:rsidRPr="00C43337" w:rsidRDefault="00684F5E" w:rsidP="00413D7D">
      <w:pPr>
        <w:spacing w:before="120" w:after="120"/>
        <w:jc w:val="both"/>
        <w:rPr>
          <w:rFonts w:ascii="Tahoma" w:hAnsi="Tahoma" w:cs="Tahoma"/>
          <w:sz w:val="22"/>
          <w:szCs w:val="22"/>
          <w:lang w:val="ro-RO"/>
        </w:rPr>
      </w:pPr>
    </w:p>
    <w:p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pStyle w:val="BodyText"/>
        <w:spacing w:before="120" w:after="120"/>
        <w:jc w:val="both"/>
        <w:rPr>
          <w:rFonts w:ascii="Tahoma" w:hAnsi="Tahoma" w:cs="Tahoma"/>
          <w:sz w:val="22"/>
          <w:szCs w:val="22"/>
          <w:lang w:val="ro-RO" w:eastAsia="zh-CN"/>
        </w:rPr>
      </w:pPr>
    </w:p>
    <w:p w:rsidR="005936B6" w:rsidRPr="00C43337" w:rsidRDefault="005936B6" w:rsidP="00413D7D">
      <w:pPr>
        <w:rPr>
          <w:rFonts w:ascii="Tahoma" w:hAnsi="Tahoma" w:cs="Tahoma"/>
          <w:sz w:val="22"/>
          <w:szCs w:val="22"/>
          <w:lang w:val="ro-RO" w:eastAsia="zh-CN"/>
        </w:rPr>
      </w:pPr>
    </w:p>
    <w:sectPr w:rsidR="005936B6" w:rsidRPr="00C43337" w:rsidSect="00FC3140">
      <w:footerReference w:type="even" r:id="rId8"/>
      <w:footerReference w:type="default" r:id="rId9"/>
      <w:pgSz w:w="11907" w:h="16840" w:code="9"/>
      <w:pgMar w:top="709" w:right="851" w:bottom="851" w:left="851" w:header="568"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6A" w:rsidRDefault="00D6466A">
      <w:r>
        <w:separator/>
      </w:r>
    </w:p>
  </w:endnote>
  <w:endnote w:type="continuationSeparator" w:id="0">
    <w:p w:rsidR="00D6466A" w:rsidRDefault="00D6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08" w:rsidRDefault="00B462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6208" w:rsidRDefault="00B46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08" w:rsidRDefault="00B462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C03">
      <w:rPr>
        <w:rStyle w:val="PageNumber"/>
      </w:rPr>
      <w:t>1</w:t>
    </w:r>
    <w:r>
      <w:rPr>
        <w:rStyle w:val="PageNumber"/>
      </w:rPr>
      <w:fldChar w:fldCharType="end"/>
    </w:r>
  </w:p>
  <w:p w:rsidR="00B46208" w:rsidRDefault="00B46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6A" w:rsidRDefault="00D6466A">
      <w:r>
        <w:separator/>
      </w:r>
    </w:p>
  </w:footnote>
  <w:footnote w:type="continuationSeparator" w:id="0">
    <w:p w:rsidR="00D6466A" w:rsidRDefault="00D64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3">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25">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9">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1">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16"/>
  </w:num>
  <w:num w:numId="4">
    <w:abstractNumId w:val="17"/>
  </w:num>
  <w:num w:numId="5">
    <w:abstractNumId w:val="15"/>
  </w:num>
  <w:num w:numId="6">
    <w:abstractNumId w:val="19"/>
  </w:num>
  <w:num w:numId="7">
    <w:abstractNumId w:val="8"/>
  </w:num>
  <w:num w:numId="8">
    <w:abstractNumId w:val="12"/>
  </w:num>
  <w:num w:numId="9">
    <w:abstractNumId w:val="28"/>
  </w:num>
  <w:num w:numId="10">
    <w:abstractNumId w:val="9"/>
  </w:num>
  <w:num w:numId="11">
    <w:abstractNumId w:val="10"/>
  </w:num>
  <w:num w:numId="12">
    <w:abstractNumId w:val="6"/>
  </w:num>
  <w:num w:numId="13">
    <w:abstractNumId w:val="5"/>
  </w:num>
  <w:num w:numId="14">
    <w:abstractNumId w:val="23"/>
  </w:num>
  <w:num w:numId="15">
    <w:abstractNumId w:val="1"/>
  </w:num>
  <w:num w:numId="16">
    <w:abstractNumId w:val="24"/>
  </w:num>
  <w:num w:numId="17">
    <w:abstractNumId w:val="0"/>
  </w:num>
  <w:num w:numId="18">
    <w:abstractNumId w:val="30"/>
  </w:num>
  <w:num w:numId="19">
    <w:abstractNumId w:val="20"/>
  </w:num>
  <w:num w:numId="20">
    <w:abstractNumId w:val="4"/>
  </w:num>
  <w:num w:numId="21">
    <w:abstractNumId w:val="14"/>
  </w:num>
  <w:num w:numId="22">
    <w:abstractNumId w:val="26"/>
  </w:num>
  <w:num w:numId="23">
    <w:abstractNumId w:val="29"/>
  </w:num>
  <w:num w:numId="24">
    <w:abstractNumId w:val="7"/>
  </w:num>
  <w:num w:numId="25">
    <w:abstractNumId w:val="32"/>
  </w:num>
  <w:num w:numId="26">
    <w:abstractNumId w:val="25"/>
  </w:num>
  <w:num w:numId="27">
    <w:abstractNumId w:val="21"/>
  </w:num>
  <w:num w:numId="28">
    <w:abstractNumId w:val="3"/>
  </w:num>
  <w:num w:numId="29">
    <w:abstractNumId w:val="11"/>
  </w:num>
  <w:num w:numId="30">
    <w:abstractNumId w:val="22"/>
  </w:num>
  <w:num w:numId="31">
    <w:abstractNumId w:val="13"/>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6"/>
    <w:rsid w:val="000018BD"/>
    <w:rsid w:val="00002DE0"/>
    <w:rsid w:val="00004275"/>
    <w:rsid w:val="00005676"/>
    <w:rsid w:val="000114F0"/>
    <w:rsid w:val="00011529"/>
    <w:rsid w:val="000163D4"/>
    <w:rsid w:val="00017EE5"/>
    <w:rsid w:val="0002142E"/>
    <w:rsid w:val="00037765"/>
    <w:rsid w:val="000462DA"/>
    <w:rsid w:val="00057593"/>
    <w:rsid w:val="000614B8"/>
    <w:rsid w:val="00061889"/>
    <w:rsid w:val="000626C8"/>
    <w:rsid w:val="00064E2C"/>
    <w:rsid w:val="000656B8"/>
    <w:rsid w:val="00065D3E"/>
    <w:rsid w:val="00073937"/>
    <w:rsid w:val="0007603E"/>
    <w:rsid w:val="000823B6"/>
    <w:rsid w:val="00086696"/>
    <w:rsid w:val="000866A4"/>
    <w:rsid w:val="000A046F"/>
    <w:rsid w:val="000B58DC"/>
    <w:rsid w:val="000B6B04"/>
    <w:rsid w:val="000B7389"/>
    <w:rsid w:val="000C038B"/>
    <w:rsid w:val="000D2438"/>
    <w:rsid w:val="000D3409"/>
    <w:rsid w:val="000D39B2"/>
    <w:rsid w:val="000E271A"/>
    <w:rsid w:val="000E298F"/>
    <w:rsid w:val="000F0E73"/>
    <w:rsid w:val="000F59C3"/>
    <w:rsid w:val="000F629E"/>
    <w:rsid w:val="000F64AC"/>
    <w:rsid w:val="000F7031"/>
    <w:rsid w:val="00105214"/>
    <w:rsid w:val="00110E16"/>
    <w:rsid w:val="00113B87"/>
    <w:rsid w:val="00113DFC"/>
    <w:rsid w:val="00121C75"/>
    <w:rsid w:val="00122FC8"/>
    <w:rsid w:val="001238CD"/>
    <w:rsid w:val="001315BF"/>
    <w:rsid w:val="00131D85"/>
    <w:rsid w:val="0013489A"/>
    <w:rsid w:val="001377CA"/>
    <w:rsid w:val="001377E4"/>
    <w:rsid w:val="0014081F"/>
    <w:rsid w:val="0014160C"/>
    <w:rsid w:val="0014420F"/>
    <w:rsid w:val="00145156"/>
    <w:rsid w:val="00147AF5"/>
    <w:rsid w:val="001558F5"/>
    <w:rsid w:val="00155979"/>
    <w:rsid w:val="00166495"/>
    <w:rsid w:val="00166945"/>
    <w:rsid w:val="001670EE"/>
    <w:rsid w:val="00177A51"/>
    <w:rsid w:val="00182BC4"/>
    <w:rsid w:val="0018323C"/>
    <w:rsid w:val="00183458"/>
    <w:rsid w:val="001860B0"/>
    <w:rsid w:val="00186169"/>
    <w:rsid w:val="00192316"/>
    <w:rsid w:val="001924B3"/>
    <w:rsid w:val="00194C1A"/>
    <w:rsid w:val="00195DB1"/>
    <w:rsid w:val="00197149"/>
    <w:rsid w:val="001A493C"/>
    <w:rsid w:val="001A4B9B"/>
    <w:rsid w:val="001C71C8"/>
    <w:rsid w:val="001D6000"/>
    <w:rsid w:val="001D77F2"/>
    <w:rsid w:val="001E145D"/>
    <w:rsid w:val="001E20D3"/>
    <w:rsid w:val="001F1882"/>
    <w:rsid w:val="001F6BDE"/>
    <w:rsid w:val="00200114"/>
    <w:rsid w:val="00202E06"/>
    <w:rsid w:val="00203053"/>
    <w:rsid w:val="002049E1"/>
    <w:rsid w:val="00204FEB"/>
    <w:rsid w:val="00205462"/>
    <w:rsid w:val="002109AF"/>
    <w:rsid w:val="00210A3F"/>
    <w:rsid w:val="002130EA"/>
    <w:rsid w:val="00216D52"/>
    <w:rsid w:val="00221AD2"/>
    <w:rsid w:val="002315B0"/>
    <w:rsid w:val="00231EEF"/>
    <w:rsid w:val="002413A4"/>
    <w:rsid w:val="0024311B"/>
    <w:rsid w:val="002514B4"/>
    <w:rsid w:val="00251641"/>
    <w:rsid w:val="00253FB3"/>
    <w:rsid w:val="00254249"/>
    <w:rsid w:val="00262E41"/>
    <w:rsid w:val="002646BB"/>
    <w:rsid w:val="00267BA7"/>
    <w:rsid w:val="002745F5"/>
    <w:rsid w:val="002808CE"/>
    <w:rsid w:val="002821E0"/>
    <w:rsid w:val="00287378"/>
    <w:rsid w:val="0028757F"/>
    <w:rsid w:val="002915FA"/>
    <w:rsid w:val="002928C8"/>
    <w:rsid w:val="002949D8"/>
    <w:rsid w:val="002951B7"/>
    <w:rsid w:val="00296C22"/>
    <w:rsid w:val="002A2E10"/>
    <w:rsid w:val="002B4E76"/>
    <w:rsid w:val="002B511D"/>
    <w:rsid w:val="002B6BBF"/>
    <w:rsid w:val="002C301A"/>
    <w:rsid w:val="002C3D68"/>
    <w:rsid w:val="002C443E"/>
    <w:rsid w:val="002C6367"/>
    <w:rsid w:val="002D2554"/>
    <w:rsid w:val="002D2BB1"/>
    <w:rsid w:val="002E086B"/>
    <w:rsid w:val="002E6B1C"/>
    <w:rsid w:val="002F2CC2"/>
    <w:rsid w:val="002F416B"/>
    <w:rsid w:val="002F7C8F"/>
    <w:rsid w:val="0030189A"/>
    <w:rsid w:val="00302716"/>
    <w:rsid w:val="003049B4"/>
    <w:rsid w:val="00305045"/>
    <w:rsid w:val="003059F1"/>
    <w:rsid w:val="00306C18"/>
    <w:rsid w:val="00312CCA"/>
    <w:rsid w:val="00314492"/>
    <w:rsid w:val="00322A97"/>
    <w:rsid w:val="003310DE"/>
    <w:rsid w:val="00333887"/>
    <w:rsid w:val="00333B57"/>
    <w:rsid w:val="00333D5E"/>
    <w:rsid w:val="0033661E"/>
    <w:rsid w:val="00343CC2"/>
    <w:rsid w:val="00344EE7"/>
    <w:rsid w:val="00347C33"/>
    <w:rsid w:val="00350605"/>
    <w:rsid w:val="00360A5C"/>
    <w:rsid w:val="00363E90"/>
    <w:rsid w:val="00366A60"/>
    <w:rsid w:val="00366BFD"/>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AD5"/>
    <w:rsid w:val="003B43F0"/>
    <w:rsid w:val="003B4BA0"/>
    <w:rsid w:val="003B5C11"/>
    <w:rsid w:val="003C1AA1"/>
    <w:rsid w:val="003C2202"/>
    <w:rsid w:val="003C3527"/>
    <w:rsid w:val="003C6200"/>
    <w:rsid w:val="003C70EC"/>
    <w:rsid w:val="003C7D50"/>
    <w:rsid w:val="003D0FAC"/>
    <w:rsid w:val="003D4B36"/>
    <w:rsid w:val="003D4C4A"/>
    <w:rsid w:val="003E52BC"/>
    <w:rsid w:val="003E7F30"/>
    <w:rsid w:val="00403413"/>
    <w:rsid w:val="00407355"/>
    <w:rsid w:val="00407E0A"/>
    <w:rsid w:val="00410195"/>
    <w:rsid w:val="00412AB2"/>
    <w:rsid w:val="00413D7D"/>
    <w:rsid w:val="004229AE"/>
    <w:rsid w:val="00423533"/>
    <w:rsid w:val="004246A2"/>
    <w:rsid w:val="00430AA4"/>
    <w:rsid w:val="00431244"/>
    <w:rsid w:val="00432888"/>
    <w:rsid w:val="004363CC"/>
    <w:rsid w:val="00436919"/>
    <w:rsid w:val="00446164"/>
    <w:rsid w:val="0045293E"/>
    <w:rsid w:val="00455D45"/>
    <w:rsid w:val="00461508"/>
    <w:rsid w:val="00464293"/>
    <w:rsid w:val="00466177"/>
    <w:rsid w:val="00475971"/>
    <w:rsid w:val="0049214E"/>
    <w:rsid w:val="00493C10"/>
    <w:rsid w:val="004958E3"/>
    <w:rsid w:val="00496FAD"/>
    <w:rsid w:val="004A0698"/>
    <w:rsid w:val="004A2875"/>
    <w:rsid w:val="004A49A8"/>
    <w:rsid w:val="004B34C1"/>
    <w:rsid w:val="004B4D1C"/>
    <w:rsid w:val="004B6EC2"/>
    <w:rsid w:val="004C0535"/>
    <w:rsid w:val="004C6A70"/>
    <w:rsid w:val="004C71AD"/>
    <w:rsid w:val="004C7251"/>
    <w:rsid w:val="004D153D"/>
    <w:rsid w:val="004D1DC2"/>
    <w:rsid w:val="004D6145"/>
    <w:rsid w:val="004D6199"/>
    <w:rsid w:val="004E4426"/>
    <w:rsid w:val="004E558E"/>
    <w:rsid w:val="004F66E1"/>
    <w:rsid w:val="004F7A69"/>
    <w:rsid w:val="00500DED"/>
    <w:rsid w:val="0050352F"/>
    <w:rsid w:val="00510205"/>
    <w:rsid w:val="005121D6"/>
    <w:rsid w:val="005145F1"/>
    <w:rsid w:val="00517659"/>
    <w:rsid w:val="00530047"/>
    <w:rsid w:val="00532704"/>
    <w:rsid w:val="00537214"/>
    <w:rsid w:val="005372A6"/>
    <w:rsid w:val="00537855"/>
    <w:rsid w:val="0054553D"/>
    <w:rsid w:val="005519C9"/>
    <w:rsid w:val="005629CB"/>
    <w:rsid w:val="005647D7"/>
    <w:rsid w:val="00566B88"/>
    <w:rsid w:val="00570527"/>
    <w:rsid w:val="00572899"/>
    <w:rsid w:val="00577313"/>
    <w:rsid w:val="00577C9A"/>
    <w:rsid w:val="005825CB"/>
    <w:rsid w:val="00584FF1"/>
    <w:rsid w:val="00585315"/>
    <w:rsid w:val="00585FF7"/>
    <w:rsid w:val="0059079E"/>
    <w:rsid w:val="00591541"/>
    <w:rsid w:val="00592CA3"/>
    <w:rsid w:val="005936B6"/>
    <w:rsid w:val="00593A34"/>
    <w:rsid w:val="00596879"/>
    <w:rsid w:val="005B580D"/>
    <w:rsid w:val="005C0CD8"/>
    <w:rsid w:val="005C13E7"/>
    <w:rsid w:val="005C5DEE"/>
    <w:rsid w:val="005C5EE6"/>
    <w:rsid w:val="005C6507"/>
    <w:rsid w:val="005D4165"/>
    <w:rsid w:val="005E16A1"/>
    <w:rsid w:val="005E52F0"/>
    <w:rsid w:val="005E6CCC"/>
    <w:rsid w:val="005E6D55"/>
    <w:rsid w:val="005F13DA"/>
    <w:rsid w:val="005F2143"/>
    <w:rsid w:val="005F4E2D"/>
    <w:rsid w:val="005F70FA"/>
    <w:rsid w:val="005F7147"/>
    <w:rsid w:val="006005AD"/>
    <w:rsid w:val="006032AB"/>
    <w:rsid w:val="006055A5"/>
    <w:rsid w:val="00607474"/>
    <w:rsid w:val="00607984"/>
    <w:rsid w:val="006079C2"/>
    <w:rsid w:val="00610312"/>
    <w:rsid w:val="006236F2"/>
    <w:rsid w:val="0062379D"/>
    <w:rsid w:val="00626105"/>
    <w:rsid w:val="00626D19"/>
    <w:rsid w:val="00635A8B"/>
    <w:rsid w:val="00646BF7"/>
    <w:rsid w:val="006514D5"/>
    <w:rsid w:val="0065576B"/>
    <w:rsid w:val="0066062D"/>
    <w:rsid w:val="00661C2C"/>
    <w:rsid w:val="0066546C"/>
    <w:rsid w:val="00677AAA"/>
    <w:rsid w:val="00684F5E"/>
    <w:rsid w:val="006851DA"/>
    <w:rsid w:val="00691D1D"/>
    <w:rsid w:val="00694554"/>
    <w:rsid w:val="0069623F"/>
    <w:rsid w:val="006A218D"/>
    <w:rsid w:val="006A2D58"/>
    <w:rsid w:val="006A5C66"/>
    <w:rsid w:val="006A7E97"/>
    <w:rsid w:val="006B7B48"/>
    <w:rsid w:val="006C5F71"/>
    <w:rsid w:val="006D09A0"/>
    <w:rsid w:val="006D0A80"/>
    <w:rsid w:val="006D2802"/>
    <w:rsid w:val="006D46E8"/>
    <w:rsid w:val="006D5616"/>
    <w:rsid w:val="006D68A3"/>
    <w:rsid w:val="006D7B8C"/>
    <w:rsid w:val="006E6459"/>
    <w:rsid w:val="006E6D15"/>
    <w:rsid w:val="006F0CCE"/>
    <w:rsid w:val="006F4922"/>
    <w:rsid w:val="0070672B"/>
    <w:rsid w:val="00713173"/>
    <w:rsid w:val="007146A8"/>
    <w:rsid w:val="0071539D"/>
    <w:rsid w:val="00716264"/>
    <w:rsid w:val="00721B7F"/>
    <w:rsid w:val="00723E40"/>
    <w:rsid w:val="007429F7"/>
    <w:rsid w:val="0074389A"/>
    <w:rsid w:val="00744AC7"/>
    <w:rsid w:val="00754BCA"/>
    <w:rsid w:val="007554DB"/>
    <w:rsid w:val="00755BC4"/>
    <w:rsid w:val="00760EA9"/>
    <w:rsid w:val="00771D17"/>
    <w:rsid w:val="00772675"/>
    <w:rsid w:val="00782E0E"/>
    <w:rsid w:val="00784BA4"/>
    <w:rsid w:val="00785D7F"/>
    <w:rsid w:val="00786257"/>
    <w:rsid w:val="00797D07"/>
    <w:rsid w:val="007A2549"/>
    <w:rsid w:val="007A3A24"/>
    <w:rsid w:val="007B0924"/>
    <w:rsid w:val="007B5DC6"/>
    <w:rsid w:val="007C0C09"/>
    <w:rsid w:val="007C43ED"/>
    <w:rsid w:val="007D29AA"/>
    <w:rsid w:val="007D3C35"/>
    <w:rsid w:val="007D6DC7"/>
    <w:rsid w:val="007E32F7"/>
    <w:rsid w:val="007E75EF"/>
    <w:rsid w:val="007F4906"/>
    <w:rsid w:val="007F7C2D"/>
    <w:rsid w:val="00804117"/>
    <w:rsid w:val="00812A82"/>
    <w:rsid w:val="00812ADF"/>
    <w:rsid w:val="00815187"/>
    <w:rsid w:val="008168A5"/>
    <w:rsid w:val="00822DCE"/>
    <w:rsid w:val="00826E45"/>
    <w:rsid w:val="00826E70"/>
    <w:rsid w:val="00840C7E"/>
    <w:rsid w:val="00842DC4"/>
    <w:rsid w:val="00854616"/>
    <w:rsid w:val="00854FC0"/>
    <w:rsid w:val="008624D0"/>
    <w:rsid w:val="00863BEF"/>
    <w:rsid w:val="00870D1C"/>
    <w:rsid w:val="0087160A"/>
    <w:rsid w:val="00876233"/>
    <w:rsid w:val="00886976"/>
    <w:rsid w:val="0089341A"/>
    <w:rsid w:val="00896328"/>
    <w:rsid w:val="00897CF2"/>
    <w:rsid w:val="00897FC6"/>
    <w:rsid w:val="008A5E72"/>
    <w:rsid w:val="008B4C26"/>
    <w:rsid w:val="008B5506"/>
    <w:rsid w:val="008B5CA9"/>
    <w:rsid w:val="008C204A"/>
    <w:rsid w:val="008C44F1"/>
    <w:rsid w:val="008C570F"/>
    <w:rsid w:val="008C6385"/>
    <w:rsid w:val="008C752E"/>
    <w:rsid w:val="008D302D"/>
    <w:rsid w:val="008E0EBB"/>
    <w:rsid w:val="008E35CD"/>
    <w:rsid w:val="008E4D46"/>
    <w:rsid w:val="008F3281"/>
    <w:rsid w:val="008F609B"/>
    <w:rsid w:val="00906A34"/>
    <w:rsid w:val="0091452C"/>
    <w:rsid w:val="00917941"/>
    <w:rsid w:val="009243C3"/>
    <w:rsid w:val="00931108"/>
    <w:rsid w:val="00931F2B"/>
    <w:rsid w:val="00942D38"/>
    <w:rsid w:val="009457B2"/>
    <w:rsid w:val="00947605"/>
    <w:rsid w:val="00947959"/>
    <w:rsid w:val="009527D0"/>
    <w:rsid w:val="00956CE6"/>
    <w:rsid w:val="0096088D"/>
    <w:rsid w:val="00975361"/>
    <w:rsid w:val="00981ADF"/>
    <w:rsid w:val="0098648C"/>
    <w:rsid w:val="00995C5E"/>
    <w:rsid w:val="009A0B26"/>
    <w:rsid w:val="009A1FD3"/>
    <w:rsid w:val="009A21EE"/>
    <w:rsid w:val="009A2338"/>
    <w:rsid w:val="009A66C5"/>
    <w:rsid w:val="009B1D0C"/>
    <w:rsid w:val="009B5E58"/>
    <w:rsid w:val="009B5F3A"/>
    <w:rsid w:val="009C1C10"/>
    <w:rsid w:val="009C4057"/>
    <w:rsid w:val="009E211C"/>
    <w:rsid w:val="009F186C"/>
    <w:rsid w:val="009F384C"/>
    <w:rsid w:val="00A0329B"/>
    <w:rsid w:val="00A03DED"/>
    <w:rsid w:val="00A052FB"/>
    <w:rsid w:val="00A0680F"/>
    <w:rsid w:val="00A1391D"/>
    <w:rsid w:val="00A212C0"/>
    <w:rsid w:val="00A216BD"/>
    <w:rsid w:val="00A216E0"/>
    <w:rsid w:val="00A251FD"/>
    <w:rsid w:val="00A321EC"/>
    <w:rsid w:val="00A343A4"/>
    <w:rsid w:val="00A43540"/>
    <w:rsid w:val="00A4390B"/>
    <w:rsid w:val="00A44ABF"/>
    <w:rsid w:val="00A50B95"/>
    <w:rsid w:val="00A5289D"/>
    <w:rsid w:val="00A559A0"/>
    <w:rsid w:val="00A67337"/>
    <w:rsid w:val="00A777EE"/>
    <w:rsid w:val="00A80C78"/>
    <w:rsid w:val="00A81A73"/>
    <w:rsid w:val="00A821BD"/>
    <w:rsid w:val="00A96C5A"/>
    <w:rsid w:val="00A97961"/>
    <w:rsid w:val="00AA2D26"/>
    <w:rsid w:val="00AA56BD"/>
    <w:rsid w:val="00AA7EB8"/>
    <w:rsid w:val="00AB3DE2"/>
    <w:rsid w:val="00AC03DF"/>
    <w:rsid w:val="00AC25F1"/>
    <w:rsid w:val="00AC511F"/>
    <w:rsid w:val="00AD2041"/>
    <w:rsid w:val="00AD2E20"/>
    <w:rsid w:val="00AE0681"/>
    <w:rsid w:val="00AE2259"/>
    <w:rsid w:val="00AE4B29"/>
    <w:rsid w:val="00AE4EAE"/>
    <w:rsid w:val="00AF023F"/>
    <w:rsid w:val="00B064FF"/>
    <w:rsid w:val="00B140C3"/>
    <w:rsid w:val="00B1446B"/>
    <w:rsid w:val="00B176B6"/>
    <w:rsid w:val="00B205DE"/>
    <w:rsid w:val="00B2351F"/>
    <w:rsid w:val="00B34F85"/>
    <w:rsid w:val="00B45D0C"/>
    <w:rsid w:val="00B46208"/>
    <w:rsid w:val="00B63339"/>
    <w:rsid w:val="00B635CD"/>
    <w:rsid w:val="00B65840"/>
    <w:rsid w:val="00B662F0"/>
    <w:rsid w:val="00B757A6"/>
    <w:rsid w:val="00B769CB"/>
    <w:rsid w:val="00B80FAA"/>
    <w:rsid w:val="00B83BBC"/>
    <w:rsid w:val="00B876A6"/>
    <w:rsid w:val="00B90332"/>
    <w:rsid w:val="00B92A1A"/>
    <w:rsid w:val="00B94081"/>
    <w:rsid w:val="00B9496E"/>
    <w:rsid w:val="00B95D95"/>
    <w:rsid w:val="00BA0127"/>
    <w:rsid w:val="00BA1739"/>
    <w:rsid w:val="00BA182C"/>
    <w:rsid w:val="00BB10A0"/>
    <w:rsid w:val="00BB1291"/>
    <w:rsid w:val="00BB2814"/>
    <w:rsid w:val="00BC5D81"/>
    <w:rsid w:val="00BD220D"/>
    <w:rsid w:val="00BD28B9"/>
    <w:rsid w:val="00BE2893"/>
    <w:rsid w:val="00BE4E7C"/>
    <w:rsid w:val="00BE7F79"/>
    <w:rsid w:val="00BF01FA"/>
    <w:rsid w:val="00BF0656"/>
    <w:rsid w:val="00BF349A"/>
    <w:rsid w:val="00C01F05"/>
    <w:rsid w:val="00C02019"/>
    <w:rsid w:val="00C02D79"/>
    <w:rsid w:val="00C066AD"/>
    <w:rsid w:val="00C11867"/>
    <w:rsid w:val="00C1603B"/>
    <w:rsid w:val="00C1695E"/>
    <w:rsid w:val="00C22874"/>
    <w:rsid w:val="00C2499A"/>
    <w:rsid w:val="00C32C96"/>
    <w:rsid w:val="00C32F4D"/>
    <w:rsid w:val="00C40555"/>
    <w:rsid w:val="00C419FB"/>
    <w:rsid w:val="00C42756"/>
    <w:rsid w:val="00C43337"/>
    <w:rsid w:val="00C51FC6"/>
    <w:rsid w:val="00C57608"/>
    <w:rsid w:val="00C618C9"/>
    <w:rsid w:val="00C63011"/>
    <w:rsid w:val="00C66E9D"/>
    <w:rsid w:val="00C72D02"/>
    <w:rsid w:val="00C72FA7"/>
    <w:rsid w:val="00C81B73"/>
    <w:rsid w:val="00CA0802"/>
    <w:rsid w:val="00CA4C1A"/>
    <w:rsid w:val="00CD0090"/>
    <w:rsid w:val="00CD03EF"/>
    <w:rsid w:val="00CD1A9D"/>
    <w:rsid w:val="00CD567F"/>
    <w:rsid w:val="00CF67E0"/>
    <w:rsid w:val="00D048A5"/>
    <w:rsid w:val="00D0605A"/>
    <w:rsid w:val="00D0700B"/>
    <w:rsid w:val="00D113F2"/>
    <w:rsid w:val="00D13DD8"/>
    <w:rsid w:val="00D225C7"/>
    <w:rsid w:val="00D310D1"/>
    <w:rsid w:val="00D32606"/>
    <w:rsid w:val="00D32DEE"/>
    <w:rsid w:val="00D33D66"/>
    <w:rsid w:val="00D351E9"/>
    <w:rsid w:val="00D4297C"/>
    <w:rsid w:val="00D47E93"/>
    <w:rsid w:val="00D5298F"/>
    <w:rsid w:val="00D53B0A"/>
    <w:rsid w:val="00D54B31"/>
    <w:rsid w:val="00D57539"/>
    <w:rsid w:val="00D6466A"/>
    <w:rsid w:val="00D6691C"/>
    <w:rsid w:val="00D70B3B"/>
    <w:rsid w:val="00D724CF"/>
    <w:rsid w:val="00D73119"/>
    <w:rsid w:val="00D7535C"/>
    <w:rsid w:val="00D80078"/>
    <w:rsid w:val="00D80E57"/>
    <w:rsid w:val="00D841F8"/>
    <w:rsid w:val="00D85ACF"/>
    <w:rsid w:val="00D956E1"/>
    <w:rsid w:val="00DA3FF1"/>
    <w:rsid w:val="00DA7145"/>
    <w:rsid w:val="00DB00F7"/>
    <w:rsid w:val="00DB0D45"/>
    <w:rsid w:val="00DB211B"/>
    <w:rsid w:val="00DC0A81"/>
    <w:rsid w:val="00DC5343"/>
    <w:rsid w:val="00DD0086"/>
    <w:rsid w:val="00DD01AC"/>
    <w:rsid w:val="00DD13B6"/>
    <w:rsid w:val="00DD368B"/>
    <w:rsid w:val="00DE1478"/>
    <w:rsid w:val="00DE2BB8"/>
    <w:rsid w:val="00DE2D09"/>
    <w:rsid w:val="00DE5AA4"/>
    <w:rsid w:val="00DF3191"/>
    <w:rsid w:val="00DF55D7"/>
    <w:rsid w:val="00E07F35"/>
    <w:rsid w:val="00E11DD1"/>
    <w:rsid w:val="00E12C27"/>
    <w:rsid w:val="00E15EBB"/>
    <w:rsid w:val="00E220B8"/>
    <w:rsid w:val="00E3539A"/>
    <w:rsid w:val="00E35EDA"/>
    <w:rsid w:val="00E40969"/>
    <w:rsid w:val="00E4328F"/>
    <w:rsid w:val="00E43433"/>
    <w:rsid w:val="00E5766E"/>
    <w:rsid w:val="00E64B17"/>
    <w:rsid w:val="00E72BE8"/>
    <w:rsid w:val="00E75866"/>
    <w:rsid w:val="00E76C03"/>
    <w:rsid w:val="00E8018F"/>
    <w:rsid w:val="00E836A4"/>
    <w:rsid w:val="00E87FAC"/>
    <w:rsid w:val="00E9172F"/>
    <w:rsid w:val="00E9560A"/>
    <w:rsid w:val="00E96F04"/>
    <w:rsid w:val="00EA0A32"/>
    <w:rsid w:val="00EA331E"/>
    <w:rsid w:val="00EB3267"/>
    <w:rsid w:val="00EB3AE2"/>
    <w:rsid w:val="00EB5E13"/>
    <w:rsid w:val="00EC08B9"/>
    <w:rsid w:val="00EC415D"/>
    <w:rsid w:val="00EC4C29"/>
    <w:rsid w:val="00EC58CD"/>
    <w:rsid w:val="00EC7E77"/>
    <w:rsid w:val="00ED1BE8"/>
    <w:rsid w:val="00ED4908"/>
    <w:rsid w:val="00ED53DF"/>
    <w:rsid w:val="00EE2FF0"/>
    <w:rsid w:val="00EE6C61"/>
    <w:rsid w:val="00EE7CA2"/>
    <w:rsid w:val="00EF2A5D"/>
    <w:rsid w:val="00EF6124"/>
    <w:rsid w:val="00EF7D18"/>
    <w:rsid w:val="00F05DB8"/>
    <w:rsid w:val="00F07301"/>
    <w:rsid w:val="00F17B00"/>
    <w:rsid w:val="00F22065"/>
    <w:rsid w:val="00F23585"/>
    <w:rsid w:val="00F25B44"/>
    <w:rsid w:val="00F34F2A"/>
    <w:rsid w:val="00F44A17"/>
    <w:rsid w:val="00F5371A"/>
    <w:rsid w:val="00F65832"/>
    <w:rsid w:val="00F715C3"/>
    <w:rsid w:val="00F73E82"/>
    <w:rsid w:val="00F85872"/>
    <w:rsid w:val="00F92447"/>
    <w:rsid w:val="00F94961"/>
    <w:rsid w:val="00F94D13"/>
    <w:rsid w:val="00FA1914"/>
    <w:rsid w:val="00FA4403"/>
    <w:rsid w:val="00FB01D1"/>
    <w:rsid w:val="00FB35FC"/>
    <w:rsid w:val="00FB5F44"/>
    <w:rsid w:val="00FB67A5"/>
    <w:rsid w:val="00FC3140"/>
    <w:rsid w:val="00FC3993"/>
    <w:rsid w:val="00FC4B42"/>
    <w:rsid w:val="00FC4D4D"/>
    <w:rsid w:val="00FC7811"/>
    <w:rsid w:val="00FD1853"/>
    <w:rsid w:val="00FE2342"/>
    <w:rsid w:val="00FE28B1"/>
    <w:rsid w:val="00FE4989"/>
    <w:rsid w:val="00FE7F89"/>
    <w:rsid w:val="00FF1440"/>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35253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europec</dc:creator>
  <cp:lastModifiedBy>Roxana Mihai</cp:lastModifiedBy>
  <cp:revision>2</cp:revision>
  <cp:lastPrinted>2011-02-21T12:01:00Z</cp:lastPrinted>
  <dcterms:created xsi:type="dcterms:W3CDTF">2014-11-14T17:14:00Z</dcterms:created>
  <dcterms:modified xsi:type="dcterms:W3CDTF">2014-11-14T17:14:00Z</dcterms:modified>
</cp:coreProperties>
</file>